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6BA69" w14:textId="792BCFC0" w:rsidR="005803BC" w:rsidRDefault="005803BC" w:rsidP="00994F72">
      <w:pPr>
        <w:jc w:val="right"/>
        <w:rPr>
          <w:b/>
          <w:bCs/>
          <w:i/>
          <w:sz w:val="28"/>
          <w:szCs w:val="28"/>
        </w:rPr>
      </w:pPr>
      <w:r w:rsidRPr="005803BC">
        <w:rPr>
          <w:b/>
          <w:bCs/>
          <w:i/>
          <w:sz w:val="28"/>
          <w:szCs w:val="28"/>
        </w:rPr>
        <w:t>Проект</w:t>
      </w:r>
    </w:p>
    <w:p w14:paraId="20CDFFB3" w14:textId="77777777" w:rsidR="00994F72" w:rsidRPr="00994F72" w:rsidRDefault="00994F72" w:rsidP="00994F72">
      <w:pPr>
        <w:jc w:val="right"/>
        <w:rPr>
          <w:b/>
          <w:bCs/>
          <w:i/>
          <w:sz w:val="28"/>
          <w:szCs w:val="28"/>
        </w:rPr>
      </w:pPr>
    </w:p>
    <w:p w14:paraId="044A2C42" w14:textId="77777777" w:rsidR="003443F4" w:rsidRPr="009924F7" w:rsidRDefault="005803BC" w:rsidP="005803BC">
      <w:pPr>
        <w:spacing w:after="160" w:line="259" w:lineRule="auto"/>
        <w:jc w:val="center"/>
        <w:rPr>
          <w:b/>
          <w:sz w:val="28"/>
          <w:szCs w:val="28"/>
        </w:rPr>
      </w:pPr>
      <w:r w:rsidRPr="00886C5F">
        <w:rPr>
          <w:b/>
          <w:sz w:val="28"/>
          <w:szCs w:val="28"/>
        </w:rPr>
        <w:t xml:space="preserve">КЛИНИЧЕСКИЙ ПРОТОКОЛ ДИАГНОСТИКИ И ЛЕЧЕНИЯ </w:t>
      </w:r>
    </w:p>
    <w:p w14:paraId="2C9098D9" w14:textId="77777777" w:rsidR="003443F4" w:rsidRPr="00BF4FE2" w:rsidRDefault="00BF4FE2" w:rsidP="003443F4">
      <w:pPr>
        <w:tabs>
          <w:tab w:val="left" w:pos="567"/>
        </w:tabs>
        <w:contextualSpacing/>
        <w:jc w:val="center"/>
        <w:rPr>
          <w:b/>
          <w:sz w:val="28"/>
          <w:szCs w:val="28"/>
        </w:rPr>
      </w:pPr>
      <w:r w:rsidRPr="00BF4FE2">
        <w:rPr>
          <w:b/>
          <w:bCs/>
          <w:sz w:val="28"/>
          <w:szCs w:val="28"/>
        </w:rPr>
        <w:t>ПНЕВМОНИЯ У ДЕТЕЙ</w:t>
      </w:r>
    </w:p>
    <w:p w14:paraId="42449180" w14:textId="77777777" w:rsidR="003443F4" w:rsidRPr="009924F7" w:rsidRDefault="003443F4" w:rsidP="003443F4">
      <w:pPr>
        <w:ind w:firstLine="709"/>
        <w:rPr>
          <w:i/>
          <w:sz w:val="28"/>
          <w:szCs w:val="28"/>
        </w:rPr>
      </w:pPr>
    </w:p>
    <w:p w14:paraId="5B8EBF14" w14:textId="77777777" w:rsidR="005803BC" w:rsidRPr="005803BC" w:rsidRDefault="005803BC" w:rsidP="00443DE3">
      <w:pPr>
        <w:numPr>
          <w:ilvl w:val="0"/>
          <w:numId w:val="17"/>
        </w:numPr>
        <w:tabs>
          <w:tab w:val="left" w:pos="426"/>
        </w:tabs>
        <w:ind w:left="0" w:firstLine="0"/>
        <w:contextualSpacing/>
        <w:rPr>
          <w:b/>
          <w:sz w:val="28"/>
          <w:szCs w:val="28"/>
        </w:rPr>
      </w:pPr>
      <w:r w:rsidRPr="00886C5F">
        <w:rPr>
          <w:b/>
          <w:sz w:val="28"/>
          <w:szCs w:val="28"/>
        </w:rPr>
        <w:t>ВВОДНАЯ ЧАСТЬ:</w:t>
      </w:r>
    </w:p>
    <w:p w14:paraId="136CEEF9" w14:textId="7CF2D2C5" w:rsidR="007F4142" w:rsidRPr="00994F72" w:rsidRDefault="003443F4" w:rsidP="009A4E01">
      <w:pPr>
        <w:numPr>
          <w:ilvl w:val="1"/>
          <w:numId w:val="1"/>
        </w:numPr>
        <w:tabs>
          <w:tab w:val="left" w:pos="0"/>
          <w:tab w:val="left" w:pos="426"/>
        </w:tabs>
        <w:ind w:left="0" w:firstLine="0"/>
        <w:contextualSpacing/>
        <w:jc w:val="both"/>
        <w:rPr>
          <w:b/>
          <w:sz w:val="28"/>
          <w:szCs w:val="28"/>
        </w:rPr>
      </w:pPr>
      <w:r w:rsidRPr="00C56B00">
        <w:rPr>
          <w:b/>
          <w:sz w:val="28"/>
          <w:szCs w:val="28"/>
        </w:rPr>
        <w:t>Ко</w:t>
      </w:r>
      <w:proofErr w:type="gramStart"/>
      <w:r w:rsidRPr="00C56B00">
        <w:rPr>
          <w:b/>
          <w:sz w:val="28"/>
          <w:szCs w:val="28"/>
        </w:rPr>
        <w:t>д(</w:t>
      </w:r>
      <w:proofErr w:type="gramEnd"/>
      <w:r w:rsidRPr="00C56B00">
        <w:rPr>
          <w:b/>
          <w:sz w:val="28"/>
          <w:szCs w:val="28"/>
        </w:rPr>
        <w:t>ы) МКБ-10: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7905"/>
      </w:tblGrid>
      <w:tr w:rsidR="005803BC" w:rsidRPr="001C4DAE" w14:paraId="26D9B9B2" w14:textId="77777777" w:rsidTr="005803BC">
        <w:trPr>
          <w:trHeight w:val="180"/>
        </w:trPr>
        <w:tc>
          <w:tcPr>
            <w:tcW w:w="10065" w:type="dxa"/>
            <w:gridSpan w:val="2"/>
          </w:tcPr>
          <w:p w14:paraId="551878A8" w14:textId="77777777" w:rsidR="005803BC" w:rsidRPr="001C4DAE" w:rsidRDefault="005803BC" w:rsidP="005803BC">
            <w:pPr>
              <w:jc w:val="center"/>
              <w:rPr>
                <w:b/>
                <w:sz w:val="28"/>
                <w:szCs w:val="28"/>
              </w:rPr>
            </w:pPr>
            <w:r w:rsidRPr="001C4DAE">
              <w:rPr>
                <w:b/>
                <w:sz w:val="28"/>
                <w:szCs w:val="28"/>
              </w:rPr>
              <w:t>МКБ-10</w:t>
            </w:r>
          </w:p>
        </w:tc>
      </w:tr>
      <w:tr w:rsidR="005803BC" w:rsidRPr="001C4DAE" w14:paraId="1F10B68C" w14:textId="77777777" w:rsidTr="005803BC">
        <w:trPr>
          <w:trHeight w:val="180"/>
        </w:trPr>
        <w:tc>
          <w:tcPr>
            <w:tcW w:w="2160" w:type="dxa"/>
          </w:tcPr>
          <w:p w14:paraId="09B5B463" w14:textId="77777777" w:rsidR="005803BC" w:rsidRPr="001C4DAE" w:rsidRDefault="005803BC" w:rsidP="005803BC">
            <w:pPr>
              <w:jc w:val="center"/>
              <w:rPr>
                <w:b/>
                <w:sz w:val="28"/>
                <w:szCs w:val="28"/>
              </w:rPr>
            </w:pPr>
            <w:r w:rsidRPr="00886C5F">
              <w:rPr>
                <w:b/>
                <w:sz w:val="28"/>
                <w:szCs w:val="28"/>
              </w:rPr>
              <w:t>Код</w:t>
            </w:r>
          </w:p>
        </w:tc>
        <w:tc>
          <w:tcPr>
            <w:tcW w:w="7905" w:type="dxa"/>
          </w:tcPr>
          <w:p w14:paraId="1AD601D3" w14:textId="77777777" w:rsidR="005803BC" w:rsidRPr="001C4DAE" w:rsidRDefault="005803BC" w:rsidP="005803BC">
            <w:pPr>
              <w:jc w:val="center"/>
              <w:rPr>
                <w:b/>
                <w:sz w:val="28"/>
                <w:szCs w:val="28"/>
              </w:rPr>
            </w:pPr>
            <w:r w:rsidRPr="00886C5F">
              <w:rPr>
                <w:b/>
                <w:sz w:val="28"/>
                <w:szCs w:val="28"/>
              </w:rPr>
              <w:t>Название</w:t>
            </w:r>
          </w:p>
        </w:tc>
      </w:tr>
      <w:tr w:rsidR="00835D66" w:rsidRPr="001C4DAE" w14:paraId="25087352" w14:textId="77777777" w:rsidTr="005803BC">
        <w:trPr>
          <w:trHeight w:val="99"/>
        </w:trPr>
        <w:tc>
          <w:tcPr>
            <w:tcW w:w="2160" w:type="dxa"/>
            <w:tcBorders>
              <w:top w:val="single" w:sz="4" w:space="0" w:color="auto"/>
              <w:left w:val="single" w:sz="4" w:space="0" w:color="auto"/>
              <w:bottom w:val="single" w:sz="4" w:space="0" w:color="auto"/>
              <w:right w:val="single" w:sz="4" w:space="0" w:color="auto"/>
            </w:tcBorders>
          </w:tcPr>
          <w:p w14:paraId="5F37E9DB" w14:textId="77777777" w:rsidR="00835D66" w:rsidRPr="001C4DAE" w:rsidRDefault="00835D66" w:rsidP="005803BC">
            <w:pPr>
              <w:jc w:val="center"/>
              <w:rPr>
                <w:sz w:val="28"/>
                <w:szCs w:val="28"/>
              </w:rPr>
            </w:pPr>
            <w:r w:rsidRPr="001C4DAE">
              <w:rPr>
                <w:sz w:val="28"/>
                <w:szCs w:val="28"/>
              </w:rPr>
              <w:t>J12</w:t>
            </w:r>
          </w:p>
        </w:tc>
        <w:tc>
          <w:tcPr>
            <w:tcW w:w="7905" w:type="dxa"/>
            <w:tcBorders>
              <w:top w:val="single" w:sz="4" w:space="0" w:color="auto"/>
              <w:left w:val="single" w:sz="4" w:space="0" w:color="auto"/>
              <w:bottom w:val="single" w:sz="4" w:space="0" w:color="auto"/>
              <w:right w:val="single" w:sz="4" w:space="0" w:color="auto"/>
            </w:tcBorders>
          </w:tcPr>
          <w:p w14:paraId="7F135DF5" w14:textId="77777777" w:rsidR="00835D66" w:rsidRPr="001C4DAE" w:rsidRDefault="00835D66" w:rsidP="00E61309">
            <w:pPr>
              <w:rPr>
                <w:sz w:val="28"/>
                <w:szCs w:val="28"/>
              </w:rPr>
            </w:pPr>
            <w:r w:rsidRPr="001C4DAE">
              <w:rPr>
                <w:sz w:val="28"/>
                <w:szCs w:val="28"/>
              </w:rPr>
              <w:t>Вирусная пневмония, не классифицированная в других рубриках</w:t>
            </w:r>
          </w:p>
        </w:tc>
      </w:tr>
      <w:tr w:rsidR="00835D66" w:rsidRPr="001C4DAE" w14:paraId="1230ABA7" w14:textId="77777777" w:rsidTr="005803BC">
        <w:trPr>
          <w:trHeight w:val="104"/>
        </w:trPr>
        <w:tc>
          <w:tcPr>
            <w:tcW w:w="2160" w:type="dxa"/>
            <w:tcBorders>
              <w:top w:val="single" w:sz="4" w:space="0" w:color="auto"/>
              <w:left w:val="single" w:sz="4" w:space="0" w:color="auto"/>
              <w:bottom w:val="single" w:sz="4" w:space="0" w:color="auto"/>
              <w:right w:val="single" w:sz="4" w:space="0" w:color="auto"/>
            </w:tcBorders>
          </w:tcPr>
          <w:p w14:paraId="503CD93E" w14:textId="77777777" w:rsidR="00835D66" w:rsidRPr="001C4DAE" w:rsidRDefault="00835D66" w:rsidP="005803BC">
            <w:pPr>
              <w:jc w:val="center"/>
              <w:rPr>
                <w:sz w:val="28"/>
                <w:szCs w:val="28"/>
              </w:rPr>
            </w:pPr>
            <w:r w:rsidRPr="001C4DAE">
              <w:rPr>
                <w:sz w:val="28"/>
                <w:szCs w:val="28"/>
              </w:rPr>
              <w:t>J13</w:t>
            </w:r>
          </w:p>
        </w:tc>
        <w:tc>
          <w:tcPr>
            <w:tcW w:w="7905" w:type="dxa"/>
            <w:tcBorders>
              <w:top w:val="single" w:sz="4" w:space="0" w:color="auto"/>
              <w:left w:val="single" w:sz="4" w:space="0" w:color="auto"/>
              <w:bottom w:val="single" w:sz="4" w:space="0" w:color="auto"/>
              <w:right w:val="single" w:sz="4" w:space="0" w:color="auto"/>
            </w:tcBorders>
          </w:tcPr>
          <w:p w14:paraId="4967122A" w14:textId="77777777" w:rsidR="00835D66" w:rsidRPr="000B7A3E" w:rsidRDefault="00835D66" w:rsidP="00E61309">
            <w:pPr>
              <w:pStyle w:val="5"/>
              <w:rPr>
                <w:rFonts w:ascii="Times New Roman" w:hAnsi="Times New Roman" w:cs="Times New Roman"/>
                <w:color w:val="auto"/>
                <w:sz w:val="28"/>
                <w:szCs w:val="28"/>
              </w:rPr>
            </w:pPr>
            <w:r w:rsidRPr="000B7A3E">
              <w:rPr>
                <w:rFonts w:ascii="Times New Roman" w:hAnsi="Times New Roman" w:cs="Times New Roman"/>
                <w:color w:val="auto"/>
                <w:sz w:val="28"/>
                <w:szCs w:val="28"/>
              </w:rPr>
              <w:t xml:space="preserve">Пневмония, вызванная </w:t>
            </w:r>
            <w:proofErr w:type="spellStart"/>
            <w:r w:rsidRPr="000B7A3E">
              <w:rPr>
                <w:rFonts w:ascii="Times New Roman" w:hAnsi="Times New Roman" w:cs="Times New Roman"/>
                <w:color w:val="auto"/>
                <w:sz w:val="28"/>
                <w:szCs w:val="28"/>
              </w:rPr>
              <w:t>Streptococcuspneumoniae</w:t>
            </w:r>
            <w:proofErr w:type="spellEnd"/>
          </w:p>
        </w:tc>
      </w:tr>
      <w:tr w:rsidR="00835D66" w:rsidRPr="001C4DAE" w14:paraId="1FD0C5D7"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7035E9B3" w14:textId="77777777" w:rsidR="00835D66" w:rsidRPr="001C4DAE" w:rsidRDefault="00835D66" w:rsidP="005803BC">
            <w:pPr>
              <w:jc w:val="center"/>
              <w:rPr>
                <w:sz w:val="28"/>
                <w:szCs w:val="28"/>
              </w:rPr>
            </w:pPr>
            <w:r w:rsidRPr="001C4DAE">
              <w:rPr>
                <w:sz w:val="28"/>
                <w:szCs w:val="28"/>
              </w:rPr>
              <w:t>J14</w:t>
            </w:r>
          </w:p>
        </w:tc>
        <w:tc>
          <w:tcPr>
            <w:tcW w:w="7905" w:type="dxa"/>
            <w:tcBorders>
              <w:top w:val="single" w:sz="4" w:space="0" w:color="auto"/>
              <w:left w:val="single" w:sz="4" w:space="0" w:color="auto"/>
              <w:bottom w:val="single" w:sz="4" w:space="0" w:color="auto"/>
              <w:right w:val="single" w:sz="4" w:space="0" w:color="auto"/>
            </w:tcBorders>
          </w:tcPr>
          <w:p w14:paraId="5F537588" w14:textId="77777777" w:rsidR="00835D66" w:rsidRPr="000B7A3E" w:rsidRDefault="00835D66" w:rsidP="00E61309">
            <w:pPr>
              <w:pStyle w:val="5"/>
              <w:rPr>
                <w:rFonts w:ascii="Times New Roman" w:hAnsi="Times New Roman" w:cs="Times New Roman"/>
                <w:color w:val="auto"/>
                <w:sz w:val="28"/>
                <w:szCs w:val="28"/>
              </w:rPr>
            </w:pPr>
            <w:r w:rsidRPr="000B7A3E">
              <w:rPr>
                <w:rFonts w:ascii="Times New Roman" w:hAnsi="Times New Roman" w:cs="Times New Roman"/>
                <w:color w:val="auto"/>
                <w:sz w:val="28"/>
                <w:szCs w:val="28"/>
              </w:rPr>
              <w:t xml:space="preserve">Пневмония, вызванная </w:t>
            </w:r>
            <w:proofErr w:type="spellStart"/>
            <w:r w:rsidRPr="000B7A3E">
              <w:rPr>
                <w:rFonts w:ascii="Times New Roman" w:hAnsi="Times New Roman" w:cs="Times New Roman"/>
                <w:color w:val="auto"/>
                <w:sz w:val="28"/>
                <w:szCs w:val="28"/>
              </w:rPr>
              <w:t>Haemophilusinfluenzae</w:t>
            </w:r>
            <w:proofErr w:type="spellEnd"/>
            <w:r w:rsidRPr="000B7A3E">
              <w:rPr>
                <w:rFonts w:ascii="Times New Roman" w:hAnsi="Times New Roman" w:cs="Times New Roman"/>
                <w:color w:val="auto"/>
                <w:sz w:val="28"/>
                <w:szCs w:val="28"/>
              </w:rPr>
              <w:t xml:space="preserve"> [палочкой Афанасьева-</w:t>
            </w:r>
            <w:proofErr w:type="spellStart"/>
            <w:r w:rsidRPr="000B7A3E">
              <w:rPr>
                <w:rFonts w:ascii="Times New Roman" w:hAnsi="Times New Roman" w:cs="Times New Roman"/>
                <w:color w:val="auto"/>
                <w:sz w:val="28"/>
                <w:szCs w:val="28"/>
              </w:rPr>
              <w:t>Пфейффера</w:t>
            </w:r>
            <w:proofErr w:type="spellEnd"/>
            <w:r w:rsidRPr="000B7A3E">
              <w:rPr>
                <w:rFonts w:ascii="Times New Roman" w:hAnsi="Times New Roman" w:cs="Times New Roman"/>
                <w:color w:val="auto"/>
                <w:sz w:val="28"/>
                <w:szCs w:val="28"/>
              </w:rPr>
              <w:t>]</w:t>
            </w:r>
          </w:p>
        </w:tc>
      </w:tr>
      <w:tr w:rsidR="00835D66" w:rsidRPr="001C4DAE" w14:paraId="4A673AC9"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27427E02" w14:textId="77777777" w:rsidR="00835D66" w:rsidRPr="001C4DAE" w:rsidRDefault="00835D66" w:rsidP="005803BC">
            <w:pPr>
              <w:jc w:val="center"/>
              <w:rPr>
                <w:sz w:val="28"/>
                <w:szCs w:val="28"/>
              </w:rPr>
            </w:pPr>
            <w:r w:rsidRPr="001C4DAE">
              <w:rPr>
                <w:sz w:val="28"/>
                <w:szCs w:val="28"/>
              </w:rPr>
              <w:t>J15</w:t>
            </w:r>
          </w:p>
        </w:tc>
        <w:tc>
          <w:tcPr>
            <w:tcW w:w="7905" w:type="dxa"/>
            <w:tcBorders>
              <w:top w:val="single" w:sz="4" w:space="0" w:color="auto"/>
              <w:left w:val="single" w:sz="4" w:space="0" w:color="auto"/>
              <w:bottom w:val="single" w:sz="4" w:space="0" w:color="auto"/>
              <w:right w:val="single" w:sz="4" w:space="0" w:color="auto"/>
            </w:tcBorders>
          </w:tcPr>
          <w:p w14:paraId="3CE8CF58" w14:textId="77777777" w:rsidR="00835D66" w:rsidRPr="000B7A3E" w:rsidRDefault="00835D66" w:rsidP="00E61309">
            <w:pPr>
              <w:pStyle w:val="5"/>
              <w:rPr>
                <w:rFonts w:ascii="Times New Roman" w:hAnsi="Times New Roman" w:cs="Times New Roman"/>
                <w:color w:val="auto"/>
                <w:sz w:val="28"/>
                <w:szCs w:val="28"/>
              </w:rPr>
            </w:pPr>
            <w:r w:rsidRPr="000B7A3E">
              <w:rPr>
                <w:rFonts w:ascii="Times New Roman" w:hAnsi="Times New Roman" w:cs="Times New Roman"/>
                <w:color w:val="auto"/>
                <w:sz w:val="28"/>
                <w:szCs w:val="28"/>
              </w:rPr>
              <w:t>Бактериальная пневмония, не классифицированная в других рубриках</w:t>
            </w:r>
          </w:p>
        </w:tc>
      </w:tr>
      <w:tr w:rsidR="00835D66" w:rsidRPr="001C4DAE" w14:paraId="6B43AE51"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7547065C" w14:textId="77777777" w:rsidR="00835D66" w:rsidRPr="001C4DAE" w:rsidRDefault="00835D66" w:rsidP="005803BC">
            <w:pPr>
              <w:jc w:val="center"/>
              <w:rPr>
                <w:sz w:val="28"/>
                <w:szCs w:val="28"/>
              </w:rPr>
            </w:pPr>
            <w:r w:rsidRPr="001C4DAE">
              <w:rPr>
                <w:sz w:val="28"/>
                <w:szCs w:val="28"/>
              </w:rPr>
              <w:t>J15.0</w:t>
            </w:r>
          </w:p>
        </w:tc>
        <w:tc>
          <w:tcPr>
            <w:tcW w:w="7905" w:type="dxa"/>
            <w:tcBorders>
              <w:top w:val="single" w:sz="4" w:space="0" w:color="auto"/>
              <w:left w:val="single" w:sz="4" w:space="0" w:color="auto"/>
              <w:bottom w:val="single" w:sz="4" w:space="0" w:color="auto"/>
              <w:right w:val="single" w:sz="4" w:space="0" w:color="auto"/>
            </w:tcBorders>
          </w:tcPr>
          <w:p w14:paraId="40CBF35B" w14:textId="77777777" w:rsidR="00835D66" w:rsidRPr="000B7A3E" w:rsidRDefault="00835D66" w:rsidP="00E61309">
            <w:pPr>
              <w:pStyle w:val="6"/>
              <w:spacing w:before="0"/>
              <w:rPr>
                <w:rFonts w:ascii="Times New Roman" w:hAnsi="Times New Roman" w:cs="Times New Roman"/>
                <w:i w:val="0"/>
                <w:color w:val="auto"/>
                <w:sz w:val="28"/>
                <w:szCs w:val="28"/>
                <w:lang w:val="uk-UA"/>
              </w:rPr>
            </w:pPr>
            <w:proofErr w:type="spellStart"/>
            <w:r w:rsidRPr="000B7A3E">
              <w:rPr>
                <w:rFonts w:ascii="Times New Roman" w:hAnsi="Times New Roman" w:cs="Times New Roman"/>
                <w:i w:val="0"/>
                <w:color w:val="auto"/>
                <w:sz w:val="28"/>
                <w:szCs w:val="28"/>
                <w:lang w:val="uk-UA"/>
              </w:rPr>
              <w:t>Пневмония</w:t>
            </w:r>
            <w:proofErr w:type="spellEnd"/>
            <w:r w:rsidRPr="000B7A3E">
              <w:rPr>
                <w:rFonts w:ascii="Times New Roman" w:hAnsi="Times New Roman" w:cs="Times New Roman"/>
                <w:i w:val="0"/>
                <w:color w:val="auto"/>
                <w:sz w:val="28"/>
                <w:szCs w:val="28"/>
                <w:lang w:val="uk-UA"/>
              </w:rPr>
              <w:t xml:space="preserve">, </w:t>
            </w:r>
            <w:proofErr w:type="spellStart"/>
            <w:r w:rsidRPr="000B7A3E">
              <w:rPr>
                <w:rFonts w:ascii="Times New Roman" w:hAnsi="Times New Roman" w:cs="Times New Roman"/>
                <w:i w:val="0"/>
                <w:color w:val="auto"/>
                <w:sz w:val="28"/>
                <w:szCs w:val="28"/>
                <w:lang w:val="uk-UA"/>
              </w:rPr>
              <w:t>вызванная</w:t>
            </w:r>
            <w:r w:rsidRPr="000B7A3E">
              <w:rPr>
                <w:rFonts w:ascii="Times New Roman" w:hAnsi="Times New Roman" w:cs="Times New Roman"/>
                <w:i w:val="0"/>
                <w:color w:val="auto"/>
                <w:sz w:val="28"/>
                <w:szCs w:val="28"/>
              </w:rPr>
              <w:t>Klebsiellapneumoniae</w:t>
            </w:r>
            <w:proofErr w:type="spellEnd"/>
          </w:p>
        </w:tc>
      </w:tr>
      <w:tr w:rsidR="00835D66" w:rsidRPr="001C4DAE" w14:paraId="6849446F" w14:textId="77777777" w:rsidTr="005803BC">
        <w:trPr>
          <w:trHeight w:val="644"/>
        </w:trPr>
        <w:tc>
          <w:tcPr>
            <w:tcW w:w="2160" w:type="dxa"/>
            <w:tcBorders>
              <w:top w:val="single" w:sz="4" w:space="0" w:color="auto"/>
              <w:left w:val="single" w:sz="4" w:space="0" w:color="auto"/>
              <w:bottom w:val="single" w:sz="4" w:space="0" w:color="auto"/>
              <w:right w:val="single" w:sz="4" w:space="0" w:color="auto"/>
            </w:tcBorders>
          </w:tcPr>
          <w:p w14:paraId="1E83457A" w14:textId="77777777" w:rsidR="00835D66" w:rsidRPr="001C4DAE" w:rsidRDefault="003A48D9" w:rsidP="005803BC">
            <w:pPr>
              <w:jc w:val="center"/>
              <w:rPr>
                <w:sz w:val="28"/>
                <w:szCs w:val="28"/>
              </w:rPr>
            </w:pPr>
            <w:r w:rsidRPr="001C4DAE">
              <w:rPr>
                <w:sz w:val="28"/>
                <w:szCs w:val="28"/>
              </w:rPr>
              <w:t>J15.</w:t>
            </w:r>
            <w:r>
              <w:rPr>
                <w:sz w:val="28"/>
                <w:szCs w:val="28"/>
              </w:rPr>
              <w:t>1</w:t>
            </w:r>
          </w:p>
        </w:tc>
        <w:tc>
          <w:tcPr>
            <w:tcW w:w="7905" w:type="dxa"/>
            <w:tcBorders>
              <w:top w:val="single" w:sz="4" w:space="0" w:color="auto"/>
              <w:left w:val="single" w:sz="4" w:space="0" w:color="auto"/>
              <w:bottom w:val="single" w:sz="4" w:space="0" w:color="auto"/>
              <w:right w:val="single" w:sz="4" w:space="0" w:color="auto"/>
            </w:tcBorders>
          </w:tcPr>
          <w:p w14:paraId="2D0D0A1A" w14:textId="77777777" w:rsidR="00835D66" w:rsidRPr="000B7A3E" w:rsidRDefault="005551D7" w:rsidP="005803BC">
            <w:pPr>
              <w:pStyle w:val="ab"/>
              <w:jc w:val="both"/>
              <w:rPr>
                <w:rFonts w:ascii="Times New Roman" w:hAnsi="Times New Roman" w:cs="Times New Roman"/>
                <w:sz w:val="28"/>
                <w:szCs w:val="28"/>
              </w:rPr>
            </w:pPr>
            <w:hyperlink r:id="rId9" w:history="1">
              <w:r w:rsidR="003A48D9" w:rsidRPr="006A1A2B">
                <w:rPr>
                  <w:rStyle w:val="ac"/>
                  <w:rFonts w:ascii="Times New Roman" w:hAnsi="Times New Roman"/>
                  <w:color w:val="auto"/>
                  <w:sz w:val="28"/>
                  <w:szCs w:val="28"/>
                  <w:u w:val="none"/>
                </w:rPr>
                <w:t xml:space="preserve">Пневмония, вызванная </w:t>
              </w:r>
              <w:proofErr w:type="spellStart"/>
              <w:r w:rsidR="003A48D9" w:rsidRPr="006A1A2B">
                <w:rPr>
                  <w:rStyle w:val="ac"/>
                  <w:rFonts w:ascii="Times New Roman" w:hAnsi="Times New Roman"/>
                  <w:color w:val="auto"/>
                  <w:sz w:val="28"/>
                  <w:szCs w:val="28"/>
                  <w:u w:val="none"/>
                </w:rPr>
                <w:t>Pseudomonas</w:t>
              </w:r>
              <w:proofErr w:type="spellEnd"/>
              <w:r w:rsidR="003A48D9" w:rsidRPr="006A1A2B">
                <w:rPr>
                  <w:rStyle w:val="ac"/>
                  <w:rFonts w:ascii="Times New Roman" w:hAnsi="Times New Roman"/>
                  <w:color w:val="auto"/>
                  <w:sz w:val="28"/>
                  <w:szCs w:val="28"/>
                  <w:u w:val="none"/>
                </w:rPr>
                <w:t xml:space="preserve"> (синегнойной палочкой)</w:t>
              </w:r>
            </w:hyperlink>
          </w:p>
        </w:tc>
      </w:tr>
      <w:tr w:rsidR="003A48D9" w:rsidRPr="001C4DAE" w14:paraId="59038BF6" w14:textId="77777777" w:rsidTr="005803BC">
        <w:trPr>
          <w:trHeight w:val="414"/>
        </w:trPr>
        <w:tc>
          <w:tcPr>
            <w:tcW w:w="2160" w:type="dxa"/>
            <w:tcBorders>
              <w:top w:val="single" w:sz="4" w:space="0" w:color="auto"/>
              <w:left w:val="single" w:sz="4" w:space="0" w:color="auto"/>
              <w:bottom w:val="single" w:sz="4" w:space="0" w:color="auto"/>
              <w:right w:val="single" w:sz="4" w:space="0" w:color="auto"/>
            </w:tcBorders>
          </w:tcPr>
          <w:p w14:paraId="5DD350FB" w14:textId="77777777" w:rsidR="003A48D9" w:rsidRPr="001C4DAE" w:rsidRDefault="005D2452" w:rsidP="005803BC">
            <w:pPr>
              <w:jc w:val="center"/>
              <w:rPr>
                <w:sz w:val="28"/>
                <w:szCs w:val="28"/>
              </w:rPr>
            </w:pPr>
            <w:r w:rsidRPr="001C4DAE">
              <w:rPr>
                <w:sz w:val="28"/>
                <w:szCs w:val="28"/>
              </w:rPr>
              <w:t>J15.</w:t>
            </w:r>
            <w:r w:rsidR="003A0F3C">
              <w:rPr>
                <w:sz w:val="28"/>
                <w:szCs w:val="28"/>
              </w:rPr>
              <w:t>2</w:t>
            </w:r>
          </w:p>
        </w:tc>
        <w:tc>
          <w:tcPr>
            <w:tcW w:w="7905" w:type="dxa"/>
            <w:tcBorders>
              <w:top w:val="single" w:sz="4" w:space="0" w:color="auto"/>
              <w:left w:val="single" w:sz="4" w:space="0" w:color="auto"/>
              <w:bottom w:val="single" w:sz="4" w:space="0" w:color="auto"/>
              <w:right w:val="single" w:sz="4" w:space="0" w:color="auto"/>
            </w:tcBorders>
          </w:tcPr>
          <w:p w14:paraId="0ED6944A" w14:textId="77777777" w:rsidR="003A48D9" w:rsidRPr="000B7A3E" w:rsidRDefault="003A0F3C" w:rsidP="00E61309">
            <w:pPr>
              <w:pStyle w:val="5"/>
              <w:rPr>
                <w:rFonts w:ascii="Times New Roman" w:hAnsi="Times New Roman" w:cs="Times New Roman"/>
                <w:color w:val="auto"/>
                <w:sz w:val="28"/>
                <w:szCs w:val="28"/>
              </w:rPr>
            </w:pPr>
            <w:r w:rsidRPr="003A0F3C">
              <w:rPr>
                <w:rFonts w:ascii="Times New Roman" w:hAnsi="Times New Roman" w:cs="Times New Roman"/>
                <w:color w:val="auto"/>
                <w:sz w:val="28"/>
                <w:szCs w:val="28"/>
              </w:rPr>
              <w:t>Пневмония, вызванная стафилококком</w:t>
            </w:r>
          </w:p>
        </w:tc>
      </w:tr>
      <w:tr w:rsidR="003A48D9" w:rsidRPr="001C4DAE" w14:paraId="16C0DCFC"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781D353B" w14:textId="77777777" w:rsidR="003A48D9" w:rsidRPr="001C4DAE" w:rsidRDefault="005D2452" w:rsidP="005803BC">
            <w:pPr>
              <w:jc w:val="center"/>
              <w:rPr>
                <w:sz w:val="28"/>
                <w:szCs w:val="28"/>
              </w:rPr>
            </w:pPr>
            <w:r w:rsidRPr="001C4DAE">
              <w:rPr>
                <w:sz w:val="28"/>
                <w:szCs w:val="28"/>
              </w:rPr>
              <w:t>J15.</w:t>
            </w:r>
            <w:r w:rsidR="003A0F3C">
              <w:rPr>
                <w:sz w:val="28"/>
                <w:szCs w:val="28"/>
              </w:rPr>
              <w:t>4</w:t>
            </w:r>
          </w:p>
        </w:tc>
        <w:tc>
          <w:tcPr>
            <w:tcW w:w="7905" w:type="dxa"/>
            <w:tcBorders>
              <w:top w:val="single" w:sz="4" w:space="0" w:color="auto"/>
              <w:left w:val="single" w:sz="4" w:space="0" w:color="auto"/>
              <w:bottom w:val="single" w:sz="4" w:space="0" w:color="auto"/>
              <w:right w:val="single" w:sz="4" w:space="0" w:color="auto"/>
            </w:tcBorders>
          </w:tcPr>
          <w:p w14:paraId="1390029C" w14:textId="77777777" w:rsidR="003A48D9" w:rsidRPr="000B7A3E" w:rsidRDefault="003A0F3C" w:rsidP="00E61309">
            <w:pPr>
              <w:pStyle w:val="5"/>
              <w:rPr>
                <w:rFonts w:ascii="Times New Roman" w:hAnsi="Times New Roman" w:cs="Times New Roman"/>
                <w:color w:val="auto"/>
                <w:sz w:val="28"/>
                <w:szCs w:val="28"/>
              </w:rPr>
            </w:pPr>
            <w:r w:rsidRPr="003A0F3C">
              <w:rPr>
                <w:rFonts w:ascii="Times New Roman" w:hAnsi="Times New Roman" w:cs="Times New Roman"/>
                <w:color w:val="auto"/>
                <w:sz w:val="28"/>
                <w:szCs w:val="28"/>
              </w:rPr>
              <w:t>Пневмония, вызванная другими стрептококками</w:t>
            </w:r>
          </w:p>
        </w:tc>
      </w:tr>
      <w:tr w:rsidR="005D2452" w:rsidRPr="001C4DAE" w14:paraId="2756FA91"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7FEA7FDE" w14:textId="77777777" w:rsidR="005D2452" w:rsidRPr="001C4DAE" w:rsidRDefault="005D2452" w:rsidP="005803BC">
            <w:pPr>
              <w:jc w:val="center"/>
              <w:rPr>
                <w:sz w:val="28"/>
                <w:szCs w:val="28"/>
              </w:rPr>
            </w:pPr>
            <w:r w:rsidRPr="001C4DAE">
              <w:rPr>
                <w:sz w:val="28"/>
                <w:szCs w:val="28"/>
              </w:rPr>
              <w:t>J16</w:t>
            </w:r>
          </w:p>
        </w:tc>
        <w:tc>
          <w:tcPr>
            <w:tcW w:w="7905" w:type="dxa"/>
            <w:tcBorders>
              <w:top w:val="single" w:sz="4" w:space="0" w:color="auto"/>
              <w:left w:val="single" w:sz="4" w:space="0" w:color="auto"/>
              <w:bottom w:val="single" w:sz="4" w:space="0" w:color="auto"/>
              <w:right w:val="single" w:sz="4" w:space="0" w:color="auto"/>
            </w:tcBorders>
          </w:tcPr>
          <w:p w14:paraId="62385D0F" w14:textId="77777777" w:rsidR="005D2452" w:rsidRPr="000B7A3E" w:rsidRDefault="005D2452" w:rsidP="00E61309">
            <w:pPr>
              <w:pStyle w:val="5"/>
              <w:rPr>
                <w:rFonts w:ascii="Times New Roman" w:hAnsi="Times New Roman" w:cs="Times New Roman"/>
                <w:color w:val="auto"/>
                <w:sz w:val="28"/>
                <w:szCs w:val="28"/>
              </w:rPr>
            </w:pPr>
            <w:r w:rsidRPr="000B7A3E">
              <w:rPr>
                <w:rFonts w:ascii="Times New Roman" w:hAnsi="Times New Roman" w:cs="Times New Roman"/>
                <w:color w:val="auto"/>
                <w:sz w:val="28"/>
                <w:szCs w:val="28"/>
              </w:rPr>
              <w:t>Пневмония, вызванная другими инфекционными возбудителями, не классифицированная в других рубриках</w:t>
            </w:r>
          </w:p>
        </w:tc>
      </w:tr>
      <w:tr w:rsidR="005D2452" w:rsidRPr="001C4DAE" w14:paraId="233CF8BE" w14:textId="77777777" w:rsidTr="005803BC">
        <w:trPr>
          <w:trHeight w:val="180"/>
        </w:trPr>
        <w:tc>
          <w:tcPr>
            <w:tcW w:w="2160" w:type="dxa"/>
            <w:tcBorders>
              <w:top w:val="single" w:sz="4" w:space="0" w:color="auto"/>
              <w:left w:val="single" w:sz="4" w:space="0" w:color="auto"/>
              <w:bottom w:val="single" w:sz="4" w:space="0" w:color="auto"/>
              <w:right w:val="single" w:sz="4" w:space="0" w:color="auto"/>
            </w:tcBorders>
          </w:tcPr>
          <w:p w14:paraId="4ED758A7" w14:textId="77777777" w:rsidR="005D2452" w:rsidRPr="001C4DAE" w:rsidRDefault="005D2452" w:rsidP="005803BC">
            <w:pPr>
              <w:jc w:val="center"/>
              <w:rPr>
                <w:sz w:val="28"/>
                <w:szCs w:val="28"/>
              </w:rPr>
            </w:pPr>
            <w:r w:rsidRPr="001C4DAE">
              <w:rPr>
                <w:sz w:val="28"/>
                <w:szCs w:val="28"/>
              </w:rPr>
              <w:t>J18</w:t>
            </w:r>
          </w:p>
        </w:tc>
        <w:tc>
          <w:tcPr>
            <w:tcW w:w="7905" w:type="dxa"/>
            <w:tcBorders>
              <w:top w:val="single" w:sz="4" w:space="0" w:color="auto"/>
              <w:left w:val="single" w:sz="4" w:space="0" w:color="auto"/>
              <w:bottom w:val="single" w:sz="4" w:space="0" w:color="auto"/>
              <w:right w:val="single" w:sz="4" w:space="0" w:color="auto"/>
            </w:tcBorders>
          </w:tcPr>
          <w:p w14:paraId="3670DF8D" w14:textId="77777777" w:rsidR="005D2452" w:rsidRPr="000B7A3E" w:rsidRDefault="005D2452" w:rsidP="00E61309">
            <w:pPr>
              <w:pStyle w:val="5"/>
              <w:rPr>
                <w:rFonts w:ascii="Times New Roman" w:hAnsi="Times New Roman" w:cs="Times New Roman"/>
                <w:color w:val="auto"/>
                <w:sz w:val="28"/>
                <w:szCs w:val="28"/>
              </w:rPr>
            </w:pPr>
            <w:r w:rsidRPr="000B7A3E">
              <w:rPr>
                <w:rFonts w:ascii="Times New Roman" w:hAnsi="Times New Roman" w:cs="Times New Roman"/>
                <w:color w:val="auto"/>
                <w:sz w:val="28"/>
                <w:szCs w:val="28"/>
              </w:rPr>
              <w:t>Пневмония без уточнения возбудителя</w:t>
            </w:r>
          </w:p>
        </w:tc>
      </w:tr>
    </w:tbl>
    <w:p w14:paraId="751F66AA" w14:textId="77777777" w:rsidR="007F4142" w:rsidRDefault="007F4142" w:rsidP="009A4E01">
      <w:pPr>
        <w:tabs>
          <w:tab w:val="left" w:pos="0"/>
        </w:tabs>
        <w:contextualSpacing/>
        <w:jc w:val="both"/>
        <w:rPr>
          <w:sz w:val="28"/>
          <w:szCs w:val="28"/>
        </w:rPr>
      </w:pPr>
    </w:p>
    <w:p w14:paraId="50B27933" w14:textId="77777777" w:rsidR="005803BC" w:rsidRDefault="003443F4" w:rsidP="00443DE3">
      <w:pPr>
        <w:numPr>
          <w:ilvl w:val="1"/>
          <w:numId w:val="1"/>
        </w:numPr>
        <w:tabs>
          <w:tab w:val="left" w:pos="0"/>
          <w:tab w:val="left" w:pos="426"/>
        </w:tabs>
        <w:ind w:left="0" w:firstLine="0"/>
        <w:contextualSpacing/>
        <w:jc w:val="both"/>
        <w:rPr>
          <w:sz w:val="28"/>
          <w:szCs w:val="28"/>
        </w:rPr>
      </w:pPr>
      <w:r w:rsidRPr="0027558E">
        <w:rPr>
          <w:b/>
          <w:sz w:val="28"/>
          <w:szCs w:val="28"/>
        </w:rPr>
        <w:t>Дата разработки/пересмотра протокола:</w:t>
      </w:r>
      <w:r w:rsidR="00CD1A70">
        <w:rPr>
          <w:sz w:val="28"/>
          <w:szCs w:val="28"/>
        </w:rPr>
        <w:t xml:space="preserve"> </w:t>
      </w:r>
      <w:r w:rsidR="005803BC">
        <w:rPr>
          <w:sz w:val="28"/>
          <w:szCs w:val="28"/>
        </w:rPr>
        <w:t>2013 год/пересмотр в 2017 году.</w:t>
      </w:r>
    </w:p>
    <w:p w14:paraId="69E073AA" w14:textId="77777777" w:rsidR="005803BC" w:rsidRDefault="005803BC" w:rsidP="005803BC">
      <w:pPr>
        <w:tabs>
          <w:tab w:val="left" w:pos="0"/>
          <w:tab w:val="left" w:pos="426"/>
        </w:tabs>
        <w:contextualSpacing/>
        <w:jc w:val="both"/>
        <w:rPr>
          <w:sz w:val="28"/>
          <w:szCs w:val="28"/>
        </w:rPr>
      </w:pPr>
    </w:p>
    <w:p w14:paraId="62C22E4D" w14:textId="77777777" w:rsidR="00387D68" w:rsidRPr="00275197" w:rsidRDefault="003443F4" w:rsidP="00443DE3">
      <w:pPr>
        <w:pStyle w:val="ab"/>
        <w:numPr>
          <w:ilvl w:val="1"/>
          <w:numId w:val="1"/>
        </w:numPr>
        <w:tabs>
          <w:tab w:val="left" w:pos="426"/>
        </w:tabs>
        <w:ind w:left="0" w:firstLine="0"/>
        <w:jc w:val="both"/>
        <w:rPr>
          <w:rFonts w:ascii="Times New Roman" w:hAnsi="Times New Roman" w:cs="Times New Roman"/>
          <w:b/>
          <w:sz w:val="28"/>
          <w:szCs w:val="28"/>
        </w:rPr>
      </w:pPr>
      <w:r w:rsidRPr="00275197">
        <w:rPr>
          <w:rFonts w:ascii="Times New Roman" w:hAnsi="Times New Roman" w:cs="Times New Roman"/>
          <w:b/>
          <w:sz w:val="28"/>
          <w:szCs w:val="28"/>
        </w:rPr>
        <w:t>Сокращения, используемые в протоколе:</w:t>
      </w:r>
    </w:p>
    <w:tbl>
      <w:tblPr>
        <w:tblStyle w:val="af6"/>
        <w:tblW w:w="0" w:type="auto"/>
        <w:tblLook w:val="04A0" w:firstRow="1" w:lastRow="0" w:firstColumn="1" w:lastColumn="0" w:noHBand="0" w:noVBand="1"/>
      </w:tblPr>
      <w:tblGrid>
        <w:gridCol w:w="1144"/>
        <w:gridCol w:w="389"/>
        <w:gridCol w:w="8748"/>
      </w:tblGrid>
      <w:tr w:rsidR="00994F72" w14:paraId="1ADDA463" w14:textId="77777777" w:rsidTr="00994F72">
        <w:tc>
          <w:tcPr>
            <w:tcW w:w="994" w:type="dxa"/>
          </w:tcPr>
          <w:p w14:paraId="41DB5019" w14:textId="1E92E34B" w:rsidR="00994F72" w:rsidRDefault="00994F72" w:rsidP="005803BC">
            <w:pPr>
              <w:pStyle w:val="ab"/>
              <w:jc w:val="both"/>
              <w:rPr>
                <w:rStyle w:val="s0"/>
                <w:sz w:val="28"/>
                <w:szCs w:val="28"/>
              </w:rPr>
            </w:pPr>
            <w:r w:rsidRPr="00F96672">
              <w:rPr>
                <w:rStyle w:val="s0"/>
                <w:sz w:val="28"/>
                <w:szCs w:val="28"/>
              </w:rPr>
              <w:t>ОССН</w:t>
            </w:r>
          </w:p>
        </w:tc>
        <w:tc>
          <w:tcPr>
            <w:tcW w:w="390" w:type="dxa"/>
          </w:tcPr>
          <w:p w14:paraId="159C9F2F" w14:textId="54FDA0FC" w:rsidR="00994F72" w:rsidRDefault="00994F72" w:rsidP="005803BC">
            <w:pPr>
              <w:pStyle w:val="ab"/>
              <w:jc w:val="both"/>
              <w:rPr>
                <w:rStyle w:val="s0"/>
                <w:sz w:val="28"/>
                <w:szCs w:val="28"/>
              </w:rPr>
            </w:pPr>
            <w:r w:rsidRPr="00F96672">
              <w:rPr>
                <w:rStyle w:val="s0"/>
                <w:sz w:val="28"/>
                <w:szCs w:val="28"/>
              </w:rPr>
              <w:t>–</w:t>
            </w:r>
          </w:p>
        </w:tc>
        <w:tc>
          <w:tcPr>
            <w:tcW w:w="8856" w:type="dxa"/>
          </w:tcPr>
          <w:p w14:paraId="34938838" w14:textId="5C0B1A08" w:rsidR="00994F72" w:rsidRDefault="00994F72" w:rsidP="005803BC">
            <w:pPr>
              <w:pStyle w:val="ab"/>
              <w:jc w:val="both"/>
              <w:rPr>
                <w:rStyle w:val="s0"/>
                <w:sz w:val="28"/>
                <w:szCs w:val="28"/>
              </w:rPr>
            </w:pPr>
            <w:r w:rsidRPr="00F96672">
              <w:rPr>
                <w:rStyle w:val="s0"/>
                <w:sz w:val="28"/>
                <w:szCs w:val="28"/>
              </w:rPr>
              <w:t>острая сердечно – сосудистая не</w:t>
            </w:r>
            <w:r>
              <w:rPr>
                <w:rStyle w:val="s0"/>
                <w:sz w:val="28"/>
                <w:szCs w:val="28"/>
              </w:rPr>
              <w:t>достаточность</w:t>
            </w:r>
          </w:p>
        </w:tc>
      </w:tr>
      <w:tr w:rsidR="00994F72" w14:paraId="6371B336" w14:textId="77777777" w:rsidTr="00994F72">
        <w:tc>
          <w:tcPr>
            <w:tcW w:w="994" w:type="dxa"/>
          </w:tcPr>
          <w:p w14:paraId="43F82DDA" w14:textId="5E762E5F" w:rsidR="00994F72" w:rsidRDefault="00994F72" w:rsidP="005803BC">
            <w:pPr>
              <w:pStyle w:val="ab"/>
              <w:jc w:val="both"/>
              <w:rPr>
                <w:rStyle w:val="s0"/>
                <w:sz w:val="28"/>
                <w:szCs w:val="28"/>
              </w:rPr>
            </w:pPr>
            <w:r w:rsidRPr="00F96672">
              <w:rPr>
                <w:rStyle w:val="s0"/>
                <w:sz w:val="28"/>
                <w:szCs w:val="28"/>
              </w:rPr>
              <w:t>ДВС</w:t>
            </w:r>
          </w:p>
        </w:tc>
        <w:tc>
          <w:tcPr>
            <w:tcW w:w="390" w:type="dxa"/>
          </w:tcPr>
          <w:p w14:paraId="2303CD67" w14:textId="76DDDACF" w:rsidR="00994F72" w:rsidRDefault="00994F72" w:rsidP="005803BC">
            <w:pPr>
              <w:pStyle w:val="ab"/>
              <w:jc w:val="both"/>
              <w:rPr>
                <w:rStyle w:val="s0"/>
                <w:sz w:val="28"/>
                <w:szCs w:val="28"/>
              </w:rPr>
            </w:pPr>
            <w:r w:rsidRPr="00F96672">
              <w:rPr>
                <w:rStyle w:val="s0"/>
                <w:sz w:val="28"/>
                <w:szCs w:val="28"/>
              </w:rPr>
              <w:t>–</w:t>
            </w:r>
          </w:p>
        </w:tc>
        <w:tc>
          <w:tcPr>
            <w:tcW w:w="8856" w:type="dxa"/>
          </w:tcPr>
          <w:p w14:paraId="63EBADA6" w14:textId="14CEF540" w:rsidR="00994F72" w:rsidRDefault="00994F72" w:rsidP="005803BC">
            <w:pPr>
              <w:pStyle w:val="ab"/>
              <w:jc w:val="both"/>
              <w:rPr>
                <w:rStyle w:val="s0"/>
                <w:sz w:val="28"/>
                <w:szCs w:val="28"/>
              </w:rPr>
            </w:pPr>
            <w:r w:rsidRPr="00F96672">
              <w:rPr>
                <w:rStyle w:val="s0"/>
                <w:sz w:val="28"/>
                <w:szCs w:val="28"/>
              </w:rPr>
              <w:t>диссеминированное внутрисосудистое свертывание</w:t>
            </w:r>
          </w:p>
        </w:tc>
      </w:tr>
      <w:tr w:rsidR="00994F72" w14:paraId="064964D7" w14:textId="77777777" w:rsidTr="00994F72">
        <w:tc>
          <w:tcPr>
            <w:tcW w:w="994" w:type="dxa"/>
          </w:tcPr>
          <w:p w14:paraId="1BF50CC4" w14:textId="4AFA9991" w:rsidR="00994F72" w:rsidRDefault="00994F72" w:rsidP="005803BC">
            <w:pPr>
              <w:pStyle w:val="ab"/>
              <w:jc w:val="both"/>
              <w:rPr>
                <w:rStyle w:val="s0"/>
                <w:sz w:val="28"/>
                <w:szCs w:val="28"/>
              </w:rPr>
            </w:pPr>
            <w:r w:rsidRPr="00F96672">
              <w:rPr>
                <w:rStyle w:val="s0"/>
                <w:sz w:val="28"/>
                <w:szCs w:val="28"/>
              </w:rPr>
              <w:t>ОПН</w:t>
            </w:r>
          </w:p>
        </w:tc>
        <w:tc>
          <w:tcPr>
            <w:tcW w:w="390" w:type="dxa"/>
          </w:tcPr>
          <w:p w14:paraId="22F76F21" w14:textId="38203168" w:rsidR="00994F72" w:rsidRDefault="00994F72" w:rsidP="005803BC">
            <w:pPr>
              <w:pStyle w:val="ab"/>
              <w:jc w:val="both"/>
              <w:rPr>
                <w:rStyle w:val="s0"/>
                <w:sz w:val="28"/>
                <w:szCs w:val="28"/>
              </w:rPr>
            </w:pPr>
            <w:r w:rsidRPr="00F96672">
              <w:rPr>
                <w:rStyle w:val="s0"/>
                <w:sz w:val="28"/>
                <w:szCs w:val="28"/>
              </w:rPr>
              <w:t>–</w:t>
            </w:r>
          </w:p>
        </w:tc>
        <w:tc>
          <w:tcPr>
            <w:tcW w:w="8856" w:type="dxa"/>
          </w:tcPr>
          <w:p w14:paraId="096F1A1C" w14:textId="174B2919" w:rsidR="00994F72" w:rsidRDefault="00994F72" w:rsidP="005803BC">
            <w:pPr>
              <w:pStyle w:val="ab"/>
              <w:jc w:val="both"/>
              <w:rPr>
                <w:rStyle w:val="s0"/>
                <w:sz w:val="28"/>
                <w:szCs w:val="28"/>
              </w:rPr>
            </w:pPr>
            <w:r w:rsidRPr="00F96672">
              <w:rPr>
                <w:rStyle w:val="s0"/>
                <w:sz w:val="28"/>
                <w:szCs w:val="28"/>
              </w:rPr>
              <w:t>острая почечная недостаточность</w:t>
            </w:r>
          </w:p>
        </w:tc>
      </w:tr>
      <w:tr w:rsidR="00994F72" w14:paraId="2ACCB82B" w14:textId="77777777" w:rsidTr="00994F72">
        <w:tc>
          <w:tcPr>
            <w:tcW w:w="994" w:type="dxa"/>
          </w:tcPr>
          <w:p w14:paraId="48AE3637" w14:textId="28E60606" w:rsidR="00994F72" w:rsidRDefault="00994F72" w:rsidP="005803BC">
            <w:pPr>
              <w:pStyle w:val="ab"/>
              <w:jc w:val="both"/>
              <w:rPr>
                <w:rStyle w:val="s0"/>
                <w:sz w:val="28"/>
                <w:szCs w:val="28"/>
              </w:rPr>
            </w:pPr>
            <w:r>
              <w:rPr>
                <w:rStyle w:val="s0"/>
                <w:sz w:val="28"/>
                <w:szCs w:val="28"/>
              </w:rPr>
              <w:t>ИВ</w:t>
            </w:r>
            <w:r w:rsidRPr="00F96672">
              <w:rPr>
                <w:rStyle w:val="s0"/>
                <w:sz w:val="28"/>
                <w:szCs w:val="28"/>
              </w:rPr>
              <w:t>БДВ</w:t>
            </w:r>
          </w:p>
        </w:tc>
        <w:tc>
          <w:tcPr>
            <w:tcW w:w="390" w:type="dxa"/>
          </w:tcPr>
          <w:p w14:paraId="5E62B8F7" w14:textId="46144683" w:rsidR="00994F72" w:rsidRDefault="00994F72" w:rsidP="005803BC">
            <w:pPr>
              <w:pStyle w:val="ab"/>
              <w:jc w:val="both"/>
              <w:rPr>
                <w:rStyle w:val="s0"/>
                <w:sz w:val="28"/>
                <w:szCs w:val="28"/>
              </w:rPr>
            </w:pPr>
            <w:r w:rsidRPr="00F96672">
              <w:rPr>
                <w:rStyle w:val="s0"/>
                <w:sz w:val="28"/>
                <w:szCs w:val="28"/>
              </w:rPr>
              <w:t>–</w:t>
            </w:r>
          </w:p>
        </w:tc>
        <w:tc>
          <w:tcPr>
            <w:tcW w:w="8856" w:type="dxa"/>
          </w:tcPr>
          <w:p w14:paraId="0C5EC588" w14:textId="6D99330D" w:rsidR="00994F72" w:rsidRDefault="00994F72" w:rsidP="005803BC">
            <w:pPr>
              <w:pStyle w:val="ab"/>
              <w:jc w:val="both"/>
              <w:rPr>
                <w:rStyle w:val="s0"/>
                <w:sz w:val="28"/>
                <w:szCs w:val="28"/>
              </w:rPr>
            </w:pPr>
            <w:r>
              <w:rPr>
                <w:rStyle w:val="s0"/>
                <w:sz w:val="28"/>
                <w:szCs w:val="28"/>
              </w:rPr>
              <w:t>интегрированное введение болезни детского возраста</w:t>
            </w:r>
          </w:p>
        </w:tc>
      </w:tr>
      <w:tr w:rsidR="00994F72" w14:paraId="16B2F03E" w14:textId="77777777" w:rsidTr="00994F72">
        <w:tc>
          <w:tcPr>
            <w:tcW w:w="994" w:type="dxa"/>
          </w:tcPr>
          <w:p w14:paraId="0AC20139" w14:textId="4D951C38" w:rsidR="00994F72" w:rsidRDefault="00994F72" w:rsidP="005803BC">
            <w:pPr>
              <w:pStyle w:val="ab"/>
              <w:jc w:val="both"/>
              <w:rPr>
                <w:rStyle w:val="s0"/>
                <w:sz w:val="28"/>
                <w:szCs w:val="28"/>
              </w:rPr>
            </w:pPr>
            <w:r w:rsidRPr="00F96672">
              <w:rPr>
                <w:rStyle w:val="s0"/>
                <w:sz w:val="28"/>
                <w:szCs w:val="28"/>
              </w:rPr>
              <w:t>ПМСП</w:t>
            </w:r>
          </w:p>
        </w:tc>
        <w:tc>
          <w:tcPr>
            <w:tcW w:w="390" w:type="dxa"/>
          </w:tcPr>
          <w:p w14:paraId="4FB592A4" w14:textId="12E1E05E" w:rsidR="00994F72" w:rsidRDefault="00994F72" w:rsidP="005803BC">
            <w:pPr>
              <w:pStyle w:val="ab"/>
              <w:jc w:val="both"/>
              <w:rPr>
                <w:rStyle w:val="s0"/>
                <w:sz w:val="28"/>
                <w:szCs w:val="28"/>
              </w:rPr>
            </w:pPr>
            <w:r w:rsidRPr="00F96672">
              <w:rPr>
                <w:rStyle w:val="s0"/>
                <w:sz w:val="28"/>
                <w:szCs w:val="28"/>
              </w:rPr>
              <w:t>–</w:t>
            </w:r>
          </w:p>
        </w:tc>
        <w:tc>
          <w:tcPr>
            <w:tcW w:w="8856" w:type="dxa"/>
          </w:tcPr>
          <w:p w14:paraId="03C77A7E" w14:textId="32A8C4B0" w:rsidR="00994F72" w:rsidRDefault="00994F72" w:rsidP="005803BC">
            <w:pPr>
              <w:pStyle w:val="ab"/>
              <w:jc w:val="both"/>
              <w:rPr>
                <w:rStyle w:val="s0"/>
                <w:sz w:val="28"/>
                <w:szCs w:val="28"/>
              </w:rPr>
            </w:pPr>
            <w:r>
              <w:rPr>
                <w:rStyle w:val="s0"/>
                <w:sz w:val="28"/>
                <w:szCs w:val="28"/>
              </w:rPr>
              <w:t>первично медик</w:t>
            </w:r>
            <w:proofErr w:type="gramStart"/>
            <w:r>
              <w:rPr>
                <w:rStyle w:val="s0"/>
                <w:sz w:val="28"/>
                <w:szCs w:val="28"/>
              </w:rPr>
              <w:t>о-</w:t>
            </w:r>
            <w:proofErr w:type="gramEnd"/>
            <w:r>
              <w:rPr>
                <w:rStyle w:val="s0"/>
                <w:sz w:val="28"/>
                <w:szCs w:val="28"/>
              </w:rPr>
              <w:t xml:space="preserve"> санитарная помощь</w:t>
            </w:r>
          </w:p>
        </w:tc>
      </w:tr>
      <w:tr w:rsidR="00994F72" w14:paraId="46D2CE3A" w14:textId="77777777" w:rsidTr="00994F72">
        <w:tc>
          <w:tcPr>
            <w:tcW w:w="994" w:type="dxa"/>
          </w:tcPr>
          <w:p w14:paraId="69B74467" w14:textId="21200199" w:rsidR="00994F72" w:rsidRDefault="00994F72" w:rsidP="005803BC">
            <w:pPr>
              <w:pStyle w:val="ab"/>
              <w:jc w:val="both"/>
              <w:rPr>
                <w:rStyle w:val="s0"/>
                <w:sz w:val="28"/>
                <w:szCs w:val="28"/>
              </w:rPr>
            </w:pPr>
            <w:r>
              <w:rPr>
                <w:rStyle w:val="s0"/>
                <w:sz w:val="28"/>
                <w:szCs w:val="28"/>
              </w:rPr>
              <w:t>ДН</w:t>
            </w:r>
          </w:p>
        </w:tc>
        <w:tc>
          <w:tcPr>
            <w:tcW w:w="390" w:type="dxa"/>
          </w:tcPr>
          <w:p w14:paraId="36C80101" w14:textId="7E692247" w:rsidR="00994F72" w:rsidRDefault="00994F72" w:rsidP="005803BC">
            <w:pPr>
              <w:pStyle w:val="ab"/>
              <w:jc w:val="both"/>
              <w:rPr>
                <w:rStyle w:val="s0"/>
                <w:sz w:val="28"/>
                <w:szCs w:val="28"/>
              </w:rPr>
            </w:pPr>
            <w:r w:rsidRPr="00F96672">
              <w:rPr>
                <w:rStyle w:val="s0"/>
                <w:sz w:val="28"/>
                <w:szCs w:val="28"/>
              </w:rPr>
              <w:t>–</w:t>
            </w:r>
          </w:p>
        </w:tc>
        <w:tc>
          <w:tcPr>
            <w:tcW w:w="8856" w:type="dxa"/>
          </w:tcPr>
          <w:p w14:paraId="31DB582F" w14:textId="1F088F1B" w:rsidR="00994F72" w:rsidRDefault="00994F72" w:rsidP="005803BC">
            <w:pPr>
              <w:pStyle w:val="ab"/>
              <w:jc w:val="both"/>
              <w:rPr>
                <w:rStyle w:val="s0"/>
                <w:sz w:val="28"/>
                <w:szCs w:val="28"/>
              </w:rPr>
            </w:pPr>
            <w:r>
              <w:rPr>
                <w:rStyle w:val="s0"/>
                <w:sz w:val="28"/>
                <w:szCs w:val="28"/>
              </w:rPr>
              <w:t>дыхательная недостаточность</w:t>
            </w:r>
          </w:p>
        </w:tc>
      </w:tr>
      <w:tr w:rsidR="00994F72" w14:paraId="3877EB6A" w14:textId="77777777" w:rsidTr="00994F72">
        <w:tc>
          <w:tcPr>
            <w:tcW w:w="994" w:type="dxa"/>
          </w:tcPr>
          <w:p w14:paraId="203E6808" w14:textId="2DC75282" w:rsidR="00994F72" w:rsidRDefault="00994F72" w:rsidP="005803BC">
            <w:pPr>
              <w:pStyle w:val="ab"/>
              <w:jc w:val="both"/>
              <w:rPr>
                <w:rStyle w:val="s0"/>
                <w:sz w:val="28"/>
                <w:szCs w:val="28"/>
              </w:rPr>
            </w:pPr>
            <w:r>
              <w:rPr>
                <w:rStyle w:val="s0"/>
                <w:sz w:val="28"/>
                <w:szCs w:val="28"/>
              </w:rPr>
              <w:t>БОС</w:t>
            </w:r>
          </w:p>
        </w:tc>
        <w:tc>
          <w:tcPr>
            <w:tcW w:w="390" w:type="dxa"/>
          </w:tcPr>
          <w:p w14:paraId="1529B009" w14:textId="2254FD79" w:rsidR="00994F72" w:rsidRDefault="00994F72" w:rsidP="005803BC">
            <w:pPr>
              <w:pStyle w:val="ab"/>
              <w:jc w:val="both"/>
              <w:rPr>
                <w:rStyle w:val="s0"/>
                <w:sz w:val="28"/>
                <w:szCs w:val="28"/>
              </w:rPr>
            </w:pPr>
            <w:r w:rsidRPr="00F96672">
              <w:rPr>
                <w:rStyle w:val="s0"/>
                <w:sz w:val="28"/>
                <w:szCs w:val="28"/>
              </w:rPr>
              <w:t>–</w:t>
            </w:r>
          </w:p>
        </w:tc>
        <w:tc>
          <w:tcPr>
            <w:tcW w:w="8856" w:type="dxa"/>
          </w:tcPr>
          <w:p w14:paraId="7B52F46D" w14:textId="47A7C8F6" w:rsidR="00994F72" w:rsidRDefault="00994F72" w:rsidP="005803BC">
            <w:pPr>
              <w:pStyle w:val="ab"/>
              <w:jc w:val="both"/>
              <w:rPr>
                <w:rStyle w:val="s0"/>
                <w:sz w:val="28"/>
                <w:szCs w:val="28"/>
              </w:rPr>
            </w:pPr>
            <w:proofErr w:type="spellStart"/>
            <w:r>
              <w:rPr>
                <w:rStyle w:val="s0"/>
                <w:sz w:val="28"/>
                <w:szCs w:val="28"/>
              </w:rPr>
              <w:t>бронхообструктивный</w:t>
            </w:r>
            <w:proofErr w:type="spellEnd"/>
            <w:r>
              <w:rPr>
                <w:rStyle w:val="s0"/>
                <w:sz w:val="28"/>
                <w:szCs w:val="28"/>
              </w:rPr>
              <w:t xml:space="preserve"> синдром</w:t>
            </w:r>
          </w:p>
        </w:tc>
      </w:tr>
      <w:tr w:rsidR="00994F72" w14:paraId="6299433B" w14:textId="77777777" w:rsidTr="00994F72">
        <w:tc>
          <w:tcPr>
            <w:tcW w:w="994" w:type="dxa"/>
          </w:tcPr>
          <w:p w14:paraId="6B8F180C" w14:textId="2A1D5A3D" w:rsidR="00994F72" w:rsidRDefault="00994F72" w:rsidP="005803BC">
            <w:pPr>
              <w:pStyle w:val="ab"/>
              <w:jc w:val="both"/>
              <w:rPr>
                <w:rStyle w:val="s0"/>
                <w:sz w:val="28"/>
                <w:szCs w:val="28"/>
              </w:rPr>
            </w:pPr>
            <w:r>
              <w:rPr>
                <w:rStyle w:val="s0"/>
                <w:sz w:val="28"/>
                <w:szCs w:val="28"/>
              </w:rPr>
              <w:t>ОАК</w:t>
            </w:r>
          </w:p>
        </w:tc>
        <w:tc>
          <w:tcPr>
            <w:tcW w:w="390" w:type="dxa"/>
          </w:tcPr>
          <w:p w14:paraId="6B9A7CB1" w14:textId="318CD237" w:rsidR="00994F72" w:rsidRDefault="00994F72" w:rsidP="005803BC">
            <w:pPr>
              <w:pStyle w:val="ab"/>
              <w:jc w:val="both"/>
              <w:rPr>
                <w:rStyle w:val="s0"/>
                <w:sz w:val="28"/>
                <w:szCs w:val="28"/>
              </w:rPr>
            </w:pPr>
            <w:r w:rsidRPr="00F96672">
              <w:rPr>
                <w:rStyle w:val="s0"/>
                <w:sz w:val="28"/>
                <w:szCs w:val="28"/>
              </w:rPr>
              <w:t>–</w:t>
            </w:r>
          </w:p>
        </w:tc>
        <w:tc>
          <w:tcPr>
            <w:tcW w:w="8856" w:type="dxa"/>
          </w:tcPr>
          <w:p w14:paraId="20AE87B7" w14:textId="18A15EEB" w:rsidR="00994F72" w:rsidRDefault="00994F72" w:rsidP="005803BC">
            <w:pPr>
              <w:pStyle w:val="ab"/>
              <w:jc w:val="both"/>
              <w:rPr>
                <w:rStyle w:val="s0"/>
                <w:sz w:val="28"/>
                <w:szCs w:val="28"/>
              </w:rPr>
            </w:pPr>
            <w:r>
              <w:rPr>
                <w:rStyle w:val="s0"/>
                <w:sz w:val="28"/>
                <w:szCs w:val="28"/>
              </w:rPr>
              <w:t>общий анализ крови</w:t>
            </w:r>
          </w:p>
        </w:tc>
      </w:tr>
      <w:tr w:rsidR="00994F72" w14:paraId="6B963ADD" w14:textId="77777777" w:rsidTr="00994F72">
        <w:tc>
          <w:tcPr>
            <w:tcW w:w="994" w:type="dxa"/>
          </w:tcPr>
          <w:p w14:paraId="2D56F15F" w14:textId="3096624B" w:rsidR="00994F72" w:rsidRDefault="00994F72" w:rsidP="005803BC">
            <w:pPr>
              <w:pStyle w:val="ab"/>
              <w:jc w:val="both"/>
              <w:rPr>
                <w:rStyle w:val="s0"/>
                <w:sz w:val="28"/>
                <w:szCs w:val="28"/>
              </w:rPr>
            </w:pPr>
            <w:r w:rsidRPr="00230A30">
              <w:rPr>
                <w:rFonts w:ascii="Times New Roman" w:eastAsia="Times New Roman" w:hAnsi="Times New Roman" w:cs="Times New Roman"/>
                <w:color w:val="000000"/>
                <w:sz w:val="27"/>
                <w:szCs w:val="27"/>
              </w:rPr>
              <w:t>СРБ</w:t>
            </w:r>
          </w:p>
        </w:tc>
        <w:tc>
          <w:tcPr>
            <w:tcW w:w="390" w:type="dxa"/>
          </w:tcPr>
          <w:p w14:paraId="7B768D3E" w14:textId="0A55F698" w:rsidR="00994F72" w:rsidRPr="00F96672" w:rsidRDefault="00994F72" w:rsidP="005803BC">
            <w:pPr>
              <w:pStyle w:val="ab"/>
              <w:jc w:val="both"/>
              <w:rPr>
                <w:rStyle w:val="s0"/>
                <w:sz w:val="28"/>
                <w:szCs w:val="28"/>
              </w:rPr>
            </w:pPr>
            <w:r w:rsidRPr="00F96672">
              <w:rPr>
                <w:rStyle w:val="s0"/>
                <w:sz w:val="28"/>
                <w:szCs w:val="28"/>
              </w:rPr>
              <w:t>–</w:t>
            </w:r>
          </w:p>
        </w:tc>
        <w:tc>
          <w:tcPr>
            <w:tcW w:w="8856" w:type="dxa"/>
          </w:tcPr>
          <w:p w14:paraId="0E158B86" w14:textId="730C57D1" w:rsidR="00994F72" w:rsidRDefault="00994F72" w:rsidP="005803BC">
            <w:pPr>
              <w:pStyle w:val="ab"/>
              <w:jc w:val="both"/>
              <w:rPr>
                <w:rStyle w:val="s0"/>
                <w:sz w:val="28"/>
                <w:szCs w:val="28"/>
              </w:rPr>
            </w:pPr>
            <w:r>
              <w:rPr>
                <w:rFonts w:ascii="Times New Roman" w:eastAsia="Times New Roman" w:hAnsi="Times New Roman" w:cs="Times New Roman"/>
                <w:color w:val="000000"/>
                <w:sz w:val="27"/>
                <w:szCs w:val="27"/>
              </w:rPr>
              <w:t>С реактивный белок</w:t>
            </w:r>
          </w:p>
        </w:tc>
      </w:tr>
      <w:tr w:rsidR="00994F72" w14:paraId="47C5D87A" w14:textId="77777777" w:rsidTr="00994F72">
        <w:tc>
          <w:tcPr>
            <w:tcW w:w="994" w:type="dxa"/>
          </w:tcPr>
          <w:p w14:paraId="0BC85B43" w14:textId="78874FBF" w:rsidR="00994F72" w:rsidRDefault="00994F72" w:rsidP="005803BC">
            <w:pPr>
              <w:pStyle w:val="ab"/>
              <w:jc w:val="both"/>
              <w:rPr>
                <w:rStyle w:val="s0"/>
                <w:sz w:val="28"/>
                <w:szCs w:val="28"/>
              </w:rPr>
            </w:pPr>
            <w:r w:rsidRPr="00230A30">
              <w:rPr>
                <w:rFonts w:ascii="Times New Roman" w:eastAsia="Times New Roman" w:hAnsi="Times New Roman" w:cs="Times New Roman"/>
                <w:color w:val="000000"/>
                <w:sz w:val="27"/>
                <w:szCs w:val="27"/>
              </w:rPr>
              <w:t>ПКТ</w:t>
            </w:r>
          </w:p>
        </w:tc>
        <w:tc>
          <w:tcPr>
            <w:tcW w:w="390" w:type="dxa"/>
          </w:tcPr>
          <w:p w14:paraId="2061D8CE" w14:textId="1EE1D686" w:rsidR="00994F72" w:rsidRPr="00F96672" w:rsidRDefault="00994F72" w:rsidP="005803BC">
            <w:pPr>
              <w:pStyle w:val="ab"/>
              <w:jc w:val="both"/>
              <w:rPr>
                <w:rStyle w:val="s0"/>
                <w:sz w:val="28"/>
                <w:szCs w:val="28"/>
              </w:rPr>
            </w:pPr>
            <w:r w:rsidRPr="00F96672">
              <w:rPr>
                <w:rStyle w:val="s0"/>
                <w:sz w:val="28"/>
                <w:szCs w:val="28"/>
              </w:rPr>
              <w:t>–</w:t>
            </w:r>
          </w:p>
        </w:tc>
        <w:tc>
          <w:tcPr>
            <w:tcW w:w="8856" w:type="dxa"/>
          </w:tcPr>
          <w:p w14:paraId="64C72AE7" w14:textId="79D250A7" w:rsidR="00994F72" w:rsidRDefault="00994F72" w:rsidP="005803BC">
            <w:pPr>
              <w:pStyle w:val="ab"/>
              <w:jc w:val="both"/>
              <w:rPr>
                <w:rStyle w:val="s0"/>
                <w:sz w:val="28"/>
                <w:szCs w:val="28"/>
              </w:rPr>
            </w:pPr>
            <w:proofErr w:type="spellStart"/>
            <w:r>
              <w:rPr>
                <w:rFonts w:ascii="Times New Roman" w:eastAsia="Times New Roman" w:hAnsi="Times New Roman" w:cs="Times New Roman"/>
                <w:color w:val="000000"/>
                <w:sz w:val="27"/>
                <w:szCs w:val="27"/>
              </w:rPr>
              <w:t>прокальцитонин</w:t>
            </w:r>
            <w:proofErr w:type="spellEnd"/>
          </w:p>
        </w:tc>
      </w:tr>
    </w:tbl>
    <w:p w14:paraId="0D17DF36" w14:textId="23CE9F39" w:rsidR="003443F4" w:rsidRPr="00994F72" w:rsidRDefault="00315CC2" w:rsidP="00994F72">
      <w:pPr>
        <w:pStyle w:val="ab"/>
        <w:numPr>
          <w:ilvl w:val="1"/>
          <w:numId w:val="1"/>
        </w:numPr>
        <w:tabs>
          <w:tab w:val="left" w:pos="426"/>
        </w:tabs>
        <w:ind w:left="0" w:firstLine="0"/>
        <w:jc w:val="both"/>
        <w:rPr>
          <w:rFonts w:ascii="Times New Roman" w:hAnsi="Times New Roman" w:cs="Times New Roman"/>
          <w:bCs/>
          <w:sz w:val="28"/>
          <w:szCs w:val="28"/>
        </w:rPr>
      </w:pPr>
      <w:r w:rsidRPr="009E23FC">
        <w:rPr>
          <w:rFonts w:ascii="Times New Roman" w:hAnsi="Times New Roman" w:cs="Times New Roman"/>
          <w:b/>
          <w:sz w:val="28"/>
          <w:szCs w:val="28"/>
        </w:rPr>
        <w:lastRenderedPageBreak/>
        <w:t>П</w:t>
      </w:r>
      <w:r w:rsidR="003443F4" w:rsidRPr="009E23FC">
        <w:rPr>
          <w:rFonts w:ascii="Times New Roman" w:hAnsi="Times New Roman" w:cs="Times New Roman"/>
          <w:b/>
          <w:sz w:val="28"/>
          <w:szCs w:val="28"/>
        </w:rPr>
        <w:t>ользователи протокола:</w:t>
      </w:r>
      <w:r w:rsidR="00F323C3">
        <w:rPr>
          <w:rFonts w:ascii="Times New Roman" w:hAnsi="Times New Roman" w:cs="Times New Roman"/>
          <w:b/>
          <w:sz w:val="28"/>
          <w:szCs w:val="28"/>
        </w:rPr>
        <w:t xml:space="preserve"> </w:t>
      </w:r>
      <w:r w:rsidR="005803BC">
        <w:rPr>
          <w:rFonts w:ascii="Times New Roman" w:hAnsi="Times New Roman" w:cs="Times New Roman"/>
          <w:sz w:val="28"/>
          <w:szCs w:val="28"/>
        </w:rPr>
        <w:t xml:space="preserve">врачи общей практики, </w:t>
      </w:r>
      <w:r w:rsidR="005F2E38" w:rsidRPr="00070E4A">
        <w:rPr>
          <w:rFonts w:ascii="Times New Roman" w:hAnsi="Times New Roman" w:cs="Times New Roman"/>
          <w:sz w:val="28"/>
          <w:szCs w:val="28"/>
        </w:rPr>
        <w:t>педиатры</w:t>
      </w:r>
      <w:r w:rsidR="005F2E38">
        <w:rPr>
          <w:rFonts w:ascii="Times New Roman" w:hAnsi="Times New Roman" w:cs="Times New Roman"/>
          <w:sz w:val="28"/>
          <w:szCs w:val="28"/>
        </w:rPr>
        <w:t>, детские  пульмонологи</w:t>
      </w:r>
      <w:r w:rsidR="00B36C69">
        <w:rPr>
          <w:rFonts w:ascii="Times New Roman" w:hAnsi="Times New Roman" w:cs="Times New Roman"/>
          <w:sz w:val="28"/>
          <w:szCs w:val="28"/>
        </w:rPr>
        <w:t xml:space="preserve">, </w:t>
      </w:r>
      <w:r w:rsidR="00994F72">
        <w:rPr>
          <w:rFonts w:ascii="Times New Roman" w:hAnsi="Times New Roman" w:cs="Times New Roman"/>
          <w:sz w:val="28"/>
          <w:szCs w:val="28"/>
        </w:rPr>
        <w:t xml:space="preserve">детские </w:t>
      </w:r>
      <w:r w:rsidR="00D22EAE" w:rsidRPr="003B057B">
        <w:rPr>
          <w:rFonts w:ascii="Times New Roman" w:hAnsi="Times New Roman" w:cs="Times New Roman"/>
          <w:sz w:val="28"/>
          <w:szCs w:val="28"/>
        </w:rPr>
        <w:t>инфекционисты, детские хирурги</w:t>
      </w:r>
      <w:r w:rsidR="005F2E38">
        <w:rPr>
          <w:rFonts w:ascii="Times New Roman" w:hAnsi="Times New Roman" w:cs="Times New Roman"/>
          <w:sz w:val="28"/>
          <w:szCs w:val="28"/>
        </w:rPr>
        <w:t>.</w:t>
      </w:r>
    </w:p>
    <w:p w14:paraId="2F8ADF8D" w14:textId="77777777" w:rsidR="00994F72" w:rsidRPr="00994F72" w:rsidRDefault="00994F72" w:rsidP="00994F72">
      <w:pPr>
        <w:pStyle w:val="ab"/>
        <w:tabs>
          <w:tab w:val="left" w:pos="426"/>
        </w:tabs>
        <w:jc w:val="both"/>
        <w:rPr>
          <w:rFonts w:ascii="Times New Roman" w:hAnsi="Times New Roman" w:cs="Times New Roman"/>
          <w:bCs/>
          <w:sz w:val="28"/>
          <w:szCs w:val="28"/>
        </w:rPr>
      </w:pPr>
    </w:p>
    <w:p w14:paraId="389F2514" w14:textId="77777777" w:rsidR="00BF34FA" w:rsidRPr="00994F72" w:rsidRDefault="003443F4" w:rsidP="00994F72">
      <w:pPr>
        <w:pStyle w:val="ab"/>
        <w:numPr>
          <w:ilvl w:val="1"/>
          <w:numId w:val="1"/>
        </w:numPr>
        <w:tabs>
          <w:tab w:val="left" w:pos="426"/>
        </w:tabs>
        <w:ind w:left="0" w:firstLine="0"/>
        <w:jc w:val="both"/>
        <w:rPr>
          <w:rFonts w:ascii="Times New Roman" w:hAnsi="Times New Roman" w:cs="Times New Roman"/>
          <w:bCs/>
          <w:sz w:val="28"/>
          <w:szCs w:val="28"/>
        </w:rPr>
      </w:pPr>
      <w:r w:rsidRPr="00994F72">
        <w:rPr>
          <w:rFonts w:ascii="Times New Roman" w:hAnsi="Times New Roman" w:cs="Times New Roman"/>
          <w:b/>
          <w:sz w:val="28"/>
          <w:szCs w:val="28"/>
        </w:rPr>
        <w:t>Категория</w:t>
      </w:r>
      <w:r w:rsidR="00F323C3" w:rsidRPr="00994F72">
        <w:rPr>
          <w:rFonts w:ascii="Times New Roman" w:hAnsi="Times New Roman" w:cs="Times New Roman"/>
          <w:b/>
          <w:sz w:val="28"/>
          <w:szCs w:val="28"/>
        </w:rPr>
        <w:t xml:space="preserve"> </w:t>
      </w:r>
      <w:r w:rsidRPr="00994F72">
        <w:rPr>
          <w:rFonts w:ascii="Times New Roman" w:hAnsi="Times New Roman" w:cs="Times New Roman"/>
          <w:b/>
          <w:sz w:val="28"/>
          <w:szCs w:val="28"/>
        </w:rPr>
        <w:t xml:space="preserve"> пациентов</w:t>
      </w:r>
      <w:r w:rsidRPr="00994F72">
        <w:rPr>
          <w:rFonts w:ascii="Times New Roman" w:hAnsi="Times New Roman" w:cs="Times New Roman"/>
          <w:sz w:val="28"/>
          <w:szCs w:val="28"/>
        </w:rPr>
        <w:t>:</w:t>
      </w:r>
      <w:r w:rsidR="00F323C3" w:rsidRPr="00994F72">
        <w:rPr>
          <w:rFonts w:ascii="Times New Roman" w:hAnsi="Times New Roman" w:cs="Times New Roman"/>
          <w:sz w:val="28"/>
          <w:szCs w:val="28"/>
        </w:rPr>
        <w:t xml:space="preserve"> </w:t>
      </w:r>
      <w:r w:rsidR="005803BC" w:rsidRPr="00994F72">
        <w:rPr>
          <w:rFonts w:ascii="Times New Roman" w:hAnsi="Times New Roman" w:cs="Times New Roman"/>
          <w:sz w:val="28"/>
          <w:szCs w:val="28"/>
        </w:rPr>
        <w:t>дети</w:t>
      </w:r>
      <w:r w:rsidR="00BF34FA" w:rsidRPr="00994F72">
        <w:rPr>
          <w:rFonts w:ascii="Times New Roman" w:hAnsi="Times New Roman" w:cs="Times New Roman"/>
          <w:sz w:val="28"/>
          <w:szCs w:val="28"/>
        </w:rPr>
        <w:t xml:space="preserve"> с диагнозом «Пневмония» или пациенты в возрасте от 2 месяцев до 18 лет с диагнозом «Пневмония». </w:t>
      </w:r>
    </w:p>
    <w:p w14:paraId="564748F6" w14:textId="77777777" w:rsidR="005803BC" w:rsidRPr="005803BC" w:rsidRDefault="005803BC" w:rsidP="005803BC">
      <w:pPr>
        <w:pStyle w:val="ad"/>
        <w:tabs>
          <w:tab w:val="left" w:pos="0"/>
        </w:tabs>
        <w:ind w:left="750"/>
        <w:jc w:val="both"/>
        <w:rPr>
          <w:sz w:val="28"/>
          <w:szCs w:val="28"/>
        </w:rPr>
      </w:pPr>
    </w:p>
    <w:p w14:paraId="07C6DE63" w14:textId="4CEE1586" w:rsidR="003443F4" w:rsidRDefault="003443F4" w:rsidP="00994F72">
      <w:pPr>
        <w:pStyle w:val="ad"/>
        <w:numPr>
          <w:ilvl w:val="1"/>
          <w:numId w:val="1"/>
        </w:numPr>
        <w:tabs>
          <w:tab w:val="left" w:pos="426"/>
        </w:tabs>
        <w:ind w:left="0" w:firstLine="0"/>
        <w:jc w:val="both"/>
        <w:rPr>
          <w:b/>
          <w:sz w:val="28"/>
          <w:szCs w:val="28"/>
        </w:rPr>
      </w:pPr>
      <w:r w:rsidRPr="005803BC">
        <w:rPr>
          <w:b/>
          <w:sz w:val="28"/>
          <w:szCs w:val="28"/>
        </w:rPr>
        <w:t>Шкала уровня доказательности:</w:t>
      </w:r>
    </w:p>
    <w:tbl>
      <w:tblPr>
        <w:tblW w:w="1006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0"/>
        <w:gridCol w:w="9435"/>
      </w:tblGrid>
      <w:tr w:rsidR="005803BC" w:rsidRPr="005803BC" w14:paraId="2BD88D8E" w14:textId="77777777" w:rsidTr="005803BC">
        <w:trPr>
          <w:trHeight w:val="1024"/>
        </w:trPr>
        <w:tc>
          <w:tcPr>
            <w:tcW w:w="555" w:type="dxa"/>
            <w:shd w:val="clear" w:color="auto" w:fill="FFFFFF"/>
            <w:tcMar>
              <w:top w:w="75" w:type="dxa"/>
              <w:left w:w="75" w:type="dxa"/>
              <w:bottom w:w="75" w:type="dxa"/>
              <w:right w:w="75" w:type="dxa"/>
            </w:tcMar>
            <w:vAlign w:val="center"/>
            <w:hideMark/>
          </w:tcPr>
          <w:p w14:paraId="734E2758" w14:textId="77777777" w:rsidR="005803BC" w:rsidRPr="005803BC" w:rsidRDefault="005803BC" w:rsidP="005803BC">
            <w:pPr>
              <w:jc w:val="center"/>
              <w:rPr>
                <w:rFonts w:eastAsia="Calibri"/>
                <w:b/>
                <w:szCs w:val="28"/>
                <w:lang w:eastAsia="en-US"/>
              </w:rPr>
            </w:pPr>
            <w:r w:rsidRPr="005803BC">
              <w:rPr>
                <w:rFonts w:eastAsia="Calibri"/>
                <w:b/>
                <w:szCs w:val="28"/>
                <w:lang w:eastAsia="en-US"/>
              </w:rPr>
              <w:t>А</w:t>
            </w:r>
          </w:p>
        </w:tc>
        <w:tc>
          <w:tcPr>
            <w:tcW w:w="9510" w:type="dxa"/>
            <w:shd w:val="clear" w:color="auto" w:fill="FFFFFF"/>
            <w:tcMar>
              <w:top w:w="75" w:type="dxa"/>
              <w:left w:w="75" w:type="dxa"/>
              <w:bottom w:w="75" w:type="dxa"/>
              <w:right w:w="75" w:type="dxa"/>
            </w:tcMar>
            <w:vAlign w:val="center"/>
            <w:hideMark/>
          </w:tcPr>
          <w:p w14:paraId="184861B1" w14:textId="77777777" w:rsidR="005803BC" w:rsidRPr="005803BC" w:rsidRDefault="005803BC" w:rsidP="005803BC">
            <w:pPr>
              <w:jc w:val="both"/>
              <w:rPr>
                <w:rFonts w:eastAsia="Calibri"/>
                <w:szCs w:val="28"/>
                <w:lang w:eastAsia="en-US"/>
              </w:rPr>
            </w:pPr>
            <w:r w:rsidRPr="005803BC">
              <w:rPr>
                <w:rFonts w:eastAsia="Calibri"/>
                <w:szCs w:val="28"/>
                <w:lang w:eastAsia="en-US"/>
              </w:rPr>
              <w:t>Высококачественный мета-анализ, систематический обзор РКИ или крупное РКИ с очень низкой вероятностью</w:t>
            </w:r>
            <w:proofErr w:type="gramStart"/>
            <w:r w:rsidRPr="005803BC">
              <w:rPr>
                <w:rFonts w:eastAsia="Calibri"/>
                <w:szCs w:val="28"/>
                <w:lang w:eastAsia="en-US"/>
              </w:rPr>
              <w:t xml:space="preserve"> (++) </w:t>
            </w:r>
            <w:proofErr w:type="gramEnd"/>
            <w:r w:rsidRPr="005803BC">
              <w:rPr>
                <w:rFonts w:eastAsia="Calibri"/>
                <w:szCs w:val="28"/>
                <w:lang w:eastAsia="en-US"/>
              </w:rPr>
              <w:t>систематической ошибки, результаты которых могут быть распространены на соответствующую популяцию.</w:t>
            </w:r>
          </w:p>
        </w:tc>
      </w:tr>
      <w:tr w:rsidR="005803BC" w:rsidRPr="005803BC" w14:paraId="72D74320" w14:textId="77777777" w:rsidTr="005803BC">
        <w:tc>
          <w:tcPr>
            <w:tcW w:w="555" w:type="dxa"/>
            <w:shd w:val="clear" w:color="auto" w:fill="F5F5F5"/>
            <w:tcMar>
              <w:top w:w="75" w:type="dxa"/>
              <w:left w:w="75" w:type="dxa"/>
              <w:bottom w:w="75" w:type="dxa"/>
              <w:right w:w="75" w:type="dxa"/>
            </w:tcMar>
            <w:vAlign w:val="center"/>
            <w:hideMark/>
          </w:tcPr>
          <w:p w14:paraId="2DBB5AA7" w14:textId="77777777" w:rsidR="005803BC" w:rsidRPr="005803BC" w:rsidRDefault="005803BC" w:rsidP="005803BC">
            <w:pPr>
              <w:jc w:val="center"/>
              <w:rPr>
                <w:rFonts w:eastAsia="Calibri"/>
                <w:b/>
                <w:szCs w:val="28"/>
                <w:lang w:eastAsia="en-US"/>
              </w:rPr>
            </w:pPr>
            <w:r w:rsidRPr="005803BC">
              <w:rPr>
                <w:rFonts w:eastAsia="Calibri"/>
                <w:b/>
                <w:szCs w:val="28"/>
                <w:lang w:eastAsia="en-US"/>
              </w:rPr>
              <w:t>В</w:t>
            </w:r>
          </w:p>
        </w:tc>
        <w:tc>
          <w:tcPr>
            <w:tcW w:w="9510" w:type="dxa"/>
            <w:shd w:val="clear" w:color="auto" w:fill="F5F5F5"/>
            <w:tcMar>
              <w:top w:w="75" w:type="dxa"/>
              <w:left w:w="75" w:type="dxa"/>
              <w:bottom w:w="75" w:type="dxa"/>
              <w:right w:w="75" w:type="dxa"/>
            </w:tcMar>
            <w:vAlign w:val="center"/>
            <w:hideMark/>
          </w:tcPr>
          <w:p w14:paraId="079178E3" w14:textId="77777777" w:rsidR="005803BC" w:rsidRPr="005803BC" w:rsidRDefault="005803BC" w:rsidP="005803BC">
            <w:pPr>
              <w:jc w:val="both"/>
              <w:rPr>
                <w:rFonts w:eastAsia="Calibri"/>
                <w:szCs w:val="28"/>
                <w:lang w:eastAsia="en-US"/>
              </w:rPr>
            </w:pPr>
            <w:r w:rsidRPr="005803BC">
              <w:rPr>
                <w:rFonts w:eastAsia="Calibri"/>
                <w:szCs w:val="28"/>
                <w:lang w:eastAsia="en-US"/>
              </w:rPr>
              <w:t xml:space="preserve">Высококачественный (++) систематический обзор когортных или исследований случай-контроль или </w:t>
            </w:r>
            <w:proofErr w:type="gramStart"/>
            <w:r w:rsidRPr="005803BC">
              <w:rPr>
                <w:rFonts w:eastAsia="Calibri"/>
                <w:szCs w:val="28"/>
                <w:lang w:eastAsia="en-US"/>
              </w:rPr>
              <w:t>высококачественное</w:t>
            </w:r>
            <w:proofErr w:type="gramEnd"/>
            <w:r w:rsidRPr="005803BC">
              <w:rPr>
                <w:rFonts w:eastAsia="Calibri"/>
                <w:szCs w:val="28"/>
                <w:lang w:eastAsia="en-US"/>
              </w:rPr>
              <w:t xml:space="preserve"> (++) когортных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803BC" w:rsidRPr="005803BC" w14:paraId="46826081" w14:textId="77777777" w:rsidTr="005803BC">
        <w:tc>
          <w:tcPr>
            <w:tcW w:w="555" w:type="dxa"/>
            <w:shd w:val="clear" w:color="auto" w:fill="FFFFFF"/>
            <w:tcMar>
              <w:top w:w="75" w:type="dxa"/>
              <w:left w:w="75" w:type="dxa"/>
              <w:bottom w:w="75" w:type="dxa"/>
              <w:right w:w="75" w:type="dxa"/>
            </w:tcMar>
            <w:vAlign w:val="center"/>
            <w:hideMark/>
          </w:tcPr>
          <w:p w14:paraId="47371856" w14:textId="77777777" w:rsidR="005803BC" w:rsidRPr="005803BC" w:rsidRDefault="005803BC" w:rsidP="005803BC">
            <w:pPr>
              <w:jc w:val="center"/>
              <w:rPr>
                <w:rFonts w:eastAsia="Calibri"/>
                <w:b/>
                <w:szCs w:val="28"/>
                <w:lang w:eastAsia="en-US"/>
              </w:rPr>
            </w:pPr>
            <w:r w:rsidRPr="005803BC">
              <w:rPr>
                <w:rFonts w:eastAsia="Calibri"/>
                <w:b/>
                <w:szCs w:val="28"/>
                <w:lang w:eastAsia="en-US"/>
              </w:rPr>
              <w:t>С</w:t>
            </w:r>
          </w:p>
        </w:tc>
        <w:tc>
          <w:tcPr>
            <w:tcW w:w="9510" w:type="dxa"/>
            <w:shd w:val="clear" w:color="auto" w:fill="FFFFFF"/>
            <w:tcMar>
              <w:top w:w="75" w:type="dxa"/>
              <w:left w:w="75" w:type="dxa"/>
              <w:bottom w:w="75" w:type="dxa"/>
              <w:right w:w="75" w:type="dxa"/>
            </w:tcMar>
            <w:vAlign w:val="center"/>
            <w:hideMark/>
          </w:tcPr>
          <w:p w14:paraId="27AD82DF" w14:textId="77777777" w:rsidR="005803BC" w:rsidRPr="005803BC" w:rsidRDefault="005803BC" w:rsidP="005803BC">
            <w:pPr>
              <w:jc w:val="both"/>
              <w:rPr>
                <w:rFonts w:eastAsia="Calibri"/>
                <w:szCs w:val="28"/>
                <w:lang w:eastAsia="en-US"/>
              </w:rPr>
            </w:pPr>
            <w:r w:rsidRPr="005803BC">
              <w:rPr>
                <w:rFonts w:eastAsia="Calibri"/>
                <w:szCs w:val="28"/>
                <w:lang w:eastAsia="en-US"/>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5803BC">
              <w:rPr>
                <w:rFonts w:eastAsia="Calibri"/>
                <w:szCs w:val="28"/>
                <w:lang w:eastAsia="en-US"/>
              </w:rPr>
              <w:t xml:space="preserve"> (+), </w:t>
            </w:r>
            <w:proofErr w:type="gramEnd"/>
            <w:r w:rsidRPr="005803BC">
              <w:rPr>
                <w:rFonts w:eastAsia="Calibri"/>
                <w:szCs w:val="28"/>
                <w:lang w:eastAsia="en-US"/>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803BC" w:rsidRPr="005803BC" w14:paraId="37C723BD" w14:textId="77777777" w:rsidTr="005803BC">
        <w:trPr>
          <w:trHeight w:val="330"/>
        </w:trPr>
        <w:tc>
          <w:tcPr>
            <w:tcW w:w="555" w:type="dxa"/>
            <w:shd w:val="clear" w:color="auto" w:fill="FFFFFF"/>
            <w:tcMar>
              <w:top w:w="75" w:type="dxa"/>
              <w:left w:w="75" w:type="dxa"/>
              <w:bottom w:w="75" w:type="dxa"/>
              <w:right w:w="75" w:type="dxa"/>
            </w:tcMar>
            <w:vAlign w:val="center"/>
            <w:hideMark/>
          </w:tcPr>
          <w:p w14:paraId="12BD173F" w14:textId="77777777" w:rsidR="005803BC" w:rsidRPr="005803BC" w:rsidRDefault="005803BC" w:rsidP="005803BC">
            <w:pPr>
              <w:jc w:val="center"/>
              <w:rPr>
                <w:rFonts w:eastAsia="Calibri"/>
                <w:b/>
                <w:szCs w:val="28"/>
                <w:lang w:eastAsia="en-US"/>
              </w:rPr>
            </w:pPr>
            <w:r w:rsidRPr="005803BC">
              <w:rPr>
                <w:rFonts w:eastAsia="Calibri"/>
                <w:b/>
                <w:szCs w:val="28"/>
                <w:lang w:eastAsia="en-US"/>
              </w:rPr>
              <w:t>D</w:t>
            </w:r>
          </w:p>
        </w:tc>
        <w:tc>
          <w:tcPr>
            <w:tcW w:w="9510" w:type="dxa"/>
            <w:shd w:val="clear" w:color="auto" w:fill="FFFFFF"/>
            <w:tcMar>
              <w:top w:w="75" w:type="dxa"/>
              <w:left w:w="75" w:type="dxa"/>
              <w:bottom w:w="75" w:type="dxa"/>
              <w:right w:w="75" w:type="dxa"/>
            </w:tcMar>
            <w:vAlign w:val="center"/>
            <w:hideMark/>
          </w:tcPr>
          <w:p w14:paraId="7B319251" w14:textId="77777777" w:rsidR="005803BC" w:rsidRPr="005803BC" w:rsidRDefault="005803BC" w:rsidP="005803BC">
            <w:pPr>
              <w:jc w:val="both"/>
              <w:rPr>
                <w:rFonts w:eastAsia="Calibri"/>
                <w:szCs w:val="28"/>
                <w:lang w:eastAsia="en-US"/>
              </w:rPr>
            </w:pPr>
            <w:r w:rsidRPr="005803BC">
              <w:rPr>
                <w:rFonts w:eastAsia="Calibri"/>
                <w:szCs w:val="28"/>
                <w:lang w:eastAsia="en-US"/>
              </w:rPr>
              <w:t>Описание серии случаев или неконтролируемое исследование или мнение экспертов.</w:t>
            </w:r>
          </w:p>
        </w:tc>
      </w:tr>
      <w:tr w:rsidR="005803BC" w:rsidRPr="005803BC" w14:paraId="6B56F705" w14:textId="77777777" w:rsidTr="005803BC">
        <w:trPr>
          <w:trHeight w:val="346"/>
        </w:trPr>
        <w:tc>
          <w:tcPr>
            <w:tcW w:w="555" w:type="dxa"/>
            <w:shd w:val="clear" w:color="auto" w:fill="FFFFFF"/>
            <w:tcMar>
              <w:top w:w="75" w:type="dxa"/>
              <w:left w:w="75" w:type="dxa"/>
              <w:bottom w:w="75" w:type="dxa"/>
              <w:right w:w="75" w:type="dxa"/>
            </w:tcMar>
          </w:tcPr>
          <w:p w14:paraId="6DB2DC4E" w14:textId="77777777" w:rsidR="005803BC" w:rsidRPr="005803BC" w:rsidRDefault="005803BC" w:rsidP="005803BC">
            <w:pPr>
              <w:tabs>
                <w:tab w:val="left" w:pos="0"/>
                <w:tab w:val="left" w:pos="743"/>
              </w:tabs>
              <w:spacing w:after="200" w:line="276" w:lineRule="auto"/>
              <w:jc w:val="center"/>
              <w:rPr>
                <w:rFonts w:eastAsia="Calibri"/>
                <w:b/>
                <w:lang w:val="en-US" w:eastAsia="en-US"/>
              </w:rPr>
            </w:pPr>
            <w:r w:rsidRPr="005803BC">
              <w:rPr>
                <w:rFonts w:eastAsia="Calibri"/>
                <w:b/>
                <w:lang w:val="en-US" w:eastAsia="en-US"/>
              </w:rPr>
              <w:t>GPP</w:t>
            </w:r>
          </w:p>
        </w:tc>
        <w:tc>
          <w:tcPr>
            <w:tcW w:w="9510" w:type="dxa"/>
            <w:shd w:val="clear" w:color="auto" w:fill="FFFFFF"/>
            <w:tcMar>
              <w:top w:w="75" w:type="dxa"/>
              <w:left w:w="75" w:type="dxa"/>
              <w:bottom w:w="75" w:type="dxa"/>
              <w:right w:w="75" w:type="dxa"/>
            </w:tcMar>
          </w:tcPr>
          <w:p w14:paraId="01BA8397" w14:textId="77777777" w:rsidR="005803BC" w:rsidRPr="005803BC" w:rsidRDefault="005803BC" w:rsidP="005803BC">
            <w:pPr>
              <w:spacing w:after="200" w:line="276" w:lineRule="auto"/>
              <w:jc w:val="both"/>
              <w:rPr>
                <w:rFonts w:eastAsia="Calibri"/>
                <w:b/>
                <w:lang w:val="tr-TR" w:eastAsia="en-US"/>
              </w:rPr>
            </w:pPr>
            <w:proofErr w:type="spellStart"/>
            <w:r w:rsidRPr="005803BC">
              <w:rPr>
                <w:rFonts w:eastAsia="Calibri"/>
                <w:shd w:val="clear" w:color="auto" w:fill="FFFFFF"/>
                <w:lang w:val="tr-TR" w:eastAsia="en-US"/>
              </w:rPr>
              <w:t>Наилучшая</w:t>
            </w:r>
            <w:proofErr w:type="spellEnd"/>
            <w:r w:rsidRPr="005803BC">
              <w:rPr>
                <w:rFonts w:eastAsia="Calibri"/>
                <w:shd w:val="clear" w:color="auto" w:fill="FFFFFF"/>
                <w:lang w:val="tr-TR" w:eastAsia="en-US"/>
              </w:rPr>
              <w:t xml:space="preserve"> </w:t>
            </w:r>
            <w:proofErr w:type="spellStart"/>
            <w:r w:rsidRPr="005803BC">
              <w:rPr>
                <w:rFonts w:eastAsia="Calibri"/>
                <w:shd w:val="clear" w:color="auto" w:fill="FFFFFF"/>
                <w:lang w:val="tr-TR" w:eastAsia="en-US"/>
              </w:rPr>
              <w:t>клиническая</w:t>
            </w:r>
            <w:proofErr w:type="spellEnd"/>
            <w:r w:rsidRPr="005803BC">
              <w:rPr>
                <w:rFonts w:eastAsia="Calibri"/>
                <w:shd w:val="clear" w:color="auto" w:fill="FFFFFF"/>
                <w:lang w:val="tr-TR" w:eastAsia="en-US"/>
              </w:rPr>
              <w:t xml:space="preserve"> </w:t>
            </w:r>
            <w:proofErr w:type="spellStart"/>
            <w:r w:rsidRPr="005803BC">
              <w:rPr>
                <w:rFonts w:eastAsia="Calibri"/>
                <w:shd w:val="clear" w:color="auto" w:fill="FFFFFF"/>
                <w:lang w:val="tr-TR" w:eastAsia="en-US"/>
              </w:rPr>
              <w:t>практика</w:t>
            </w:r>
            <w:proofErr w:type="spellEnd"/>
            <w:r w:rsidRPr="005803BC">
              <w:rPr>
                <w:rFonts w:eastAsia="Calibri"/>
                <w:shd w:val="clear" w:color="auto" w:fill="FFFFFF"/>
                <w:lang w:val="tr-TR" w:eastAsia="en-US"/>
              </w:rPr>
              <w:t>.</w:t>
            </w:r>
          </w:p>
        </w:tc>
      </w:tr>
    </w:tbl>
    <w:p w14:paraId="024F5962" w14:textId="77777777" w:rsidR="005803BC" w:rsidRPr="005803BC" w:rsidRDefault="005803BC" w:rsidP="005803BC">
      <w:pPr>
        <w:pStyle w:val="ad"/>
        <w:tabs>
          <w:tab w:val="left" w:pos="0"/>
          <w:tab w:val="left" w:pos="426"/>
        </w:tabs>
        <w:ind w:left="0"/>
        <w:jc w:val="both"/>
        <w:rPr>
          <w:b/>
          <w:sz w:val="28"/>
          <w:szCs w:val="28"/>
        </w:rPr>
      </w:pPr>
    </w:p>
    <w:p w14:paraId="3924B1A2" w14:textId="6FDBAB5E" w:rsidR="00F351DF" w:rsidRDefault="008D10AD" w:rsidP="00F351DF">
      <w:pPr>
        <w:pStyle w:val="ab"/>
        <w:jc w:val="both"/>
        <w:rPr>
          <w:rFonts w:ascii="Times New Roman" w:hAnsi="Times New Roman" w:cs="Times New Roman"/>
          <w:color w:val="000000"/>
          <w:sz w:val="28"/>
          <w:szCs w:val="28"/>
        </w:rPr>
      </w:pPr>
      <w:r w:rsidRPr="00F826C5">
        <w:rPr>
          <w:rFonts w:ascii="Times New Roman" w:hAnsi="Times New Roman" w:cs="Times New Roman"/>
          <w:b/>
          <w:sz w:val="28"/>
          <w:szCs w:val="28"/>
        </w:rPr>
        <w:t>1.7</w:t>
      </w:r>
      <w:r w:rsidR="00742C61" w:rsidRPr="00F826C5">
        <w:rPr>
          <w:rFonts w:ascii="Times New Roman" w:hAnsi="Times New Roman" w:cs="Times New Roman"/>
          <w:b/>
          <w:sz w:val="28"/>
          <w:szCs w:val="28"/>
        </w:rPr>
        <w:t xml:space="preserve"> </w:t>
      </w:r>
      <w:r w:rsidR="003443F4" w:rsidRPr="005803BC">
        <w:rPr>
          <w:rFonts w:ascii="Times New Roman" w:hAnsi="Times New Roman" w:cs="Times New Roman"/>
          <w:b/>
          <w:sz w:val="28"/>
          <w:szCs w:val="28"/>
        </w:rPr>
        <w:t>Определение</w:t>
      </w:r>
      <w:r w:rsidR="005803BC">
        <w:rPr>
          <w:rFonts w:ascii="Times New Roman" w:hAnsi="Times New Roman" w:cs="Times New Roman"/>
          <w:b/>
          <w:sz w:val="28"/>
          <w:szCs w:val="28"/>
        </w:rPr>
        <w:t xml:space="preserve"> </w:t>
      </w:r>
      <w:r w:rsidR="005803BC">
        <w:rPr>
          <w:rFonts w:ascii="Times New Roman" w:eastAsia="Calibri" w:hAnsi="Times New Roman" w:cs="Times New Roman"/>
          <w:b/>
          <w:sz w:val="28"/>
          <w:szCs w:val="28"/>
          <w:lang w:eastAsia="en-US"/>
        </w:rPr>
        <w:t>[1,3,5</w:t>
      </w:r>
      <w:r w:rsidR="001C7A8E">
        <w:rPr>
          <w:rFonts w:ascii="Times New Roman" w:eastAsia="Calibri" w:hAnsi="Times New Roman" w:cs="Times New Roman"/>
          <w:b/>
          <w:sz w:val="28"/>
          <w:szCs w:val="28"/>
          <w:lang w:eastAsia="en-US"/>
        </w:rPr>
        <w:t>,11,12</w:t>
      </w:r>
      <w:r w:rsidR="005803BC">
        <w:rPr>
          <w:rFonts w:ascii="Times New Roman" w:eastAsia="Calibri" w:hAnsi="Times New Roman" w:cs="Times New Roman"/>
          <w:b/>
          <w:sz w:val="28"/>
          <w:szCs w:val="28"/>
          <w:lang w:eastAsia="en-US"/>
        </w:rPr>
        <w:t xml:space="preserve">]: </w:t>
      </w:r>
      <w:r w:rsidR="00F351DF" w:rsidRPr="005803BC">
        <w:rPr>
          <w:rFonts w:ascii="Times New Roman" w:hAnsi="Times New Roman" w:cs="Times New Roman"/>
          <w:b/>
          <w:color w:val="000000"/>
          <w:sz w:val="28"/>
          <w:szCs w:val="28"/>
        </w:rPr>
        <w:t>Пневмония</w:t>
      </w:r>
      <w:r w:rsidR="00F351DF" w:rsidRPr="00B84E88">
        <w:rPr>
          <w:rFonts w:ascii="Times New Roman" w:hAnsi="Times New Roman" w:cs="Times New Roman"/>
          <w:color w:val="000000"/>
          <w:sz w:val="28"/>
          <w:szCs w:val="28"/>
        </w:rPr>
        <w:t xml:space="preserve"> представляет собой воспалительное заболевание легких, диагностируемое по синдрому дыхательных расстройств и</w:t>
      </w:r>
      <w:r w:rsidR="00222166" w:rsidRPr="00B84E88">
        <w:rPr>
          <w:rFonts w:ascii="Times New Roman" w:hAnsi="Times New Roman" w:cs="Times New Roman"/>
          <w:color w:val="000000"/>
          <w:sz w:val="28"/>
          <w:szCs w:val="28"/>
        </w:rPr>
        <w:t>/или</w:t>
      </w:r>
      <w:r w:rsidR="00F351DF" w:rsidRPr="00B84E88">
        <w:rPr>
          <w:rFonts w:ascii="Times New Roman" w:hAnsi="Times New Roman" w:cs="Times New Roman"/>
          <w:color w:val="000000"/>
          <w:sz w:val="28"/>
          <w:szCs w:val="28"/>
        </w:rPr>
        <w:t xml:space="preserve"> </w:t>
      </w:r>
      <w:proofErr w:type="spellStart"/>
      <w:r w:rsidR="00F351DF" w:rsidRPr="00B84E88">
        <w:rPr>
          <w:rFonts w:ascii="Times New Roman" w:hAnsi="Times New Roman" w:cs="Times New Roman"/>
          <w:color w:val="000000"/>
          <w:sz w:val="28"/>
          <w:szCs w:val="28"/>
        </w:rPr>
        <w:t>физикальным</w:t>
      </w:r>
      <w:proofErr w:type="spellEnd"/>
      <w:r w:rsidR="00F351DF" w:rsidRPr="00B84E88">
        <w:rPr>
          <w:rFonts w:ascii="Times New Roman" w:hAnsi="Times New Roman" w:cs="Times New Roman"/>
          <w:color w:val="000000"/>
          <w:sz w:val="28"/>
          <w:szCs w:val="28"/>
        </w:rPr>
        <w:t xml:space="preserve"> данным при наличии   инфильтративных изменений на рентгенограмме.</w:t>
      </w:r>
    </w:p>
    <w:p w14:paraId="4FBF7410" w14:textId="77777777" w:rsidR="00CD3172" w:rsidRPr="00363DFE" w:rsidRDefault="00CD3172" w:rsidP="00F351DF">
      <w:pPr>
        <w:pStyle w:val="ab"/>
        <w:jc w:val="both"/>
        <w:rPr>
          <w:rFonts w:ascii="Times New Roman" w:hAnsi="Times New Roman" w:cs="Times New Roman"/>
          <w:color w:val="000000"/>
          <w:sz w:val="28"/>
          <w:szCs w:val="28"/>
        </w:rPr>
      </w:pPr>
    </w:p>
    <w:p w14:paraId="7ED45CFB" w14:textId="394FCDE2" w:rsidR="003443F4" w:rsidRPr="008D10AD" w:rsidRDefault="00F351DF" w:rsidP="00443DE3">
      <w:pPr>
        <w:pStyle w:val="ad"/>
        <w:numPr>
          <w:ilvl w:val="1"/>
          <w:numId w:val="13"/>
        </w:numPr>
        <w:tabs>
          <w:tab w:val="left" w:pos="426"/>
        </w:tabs>
        <w:ind w:left="0" w:firstLine="0"/>
        <w:jc w:val="both"/>
        <w:rPr>
          <w:b/>
          <w:sz w:val="28"/>
          <w:szCs w:val="28"/>
        </w:rPr>
      </w:pPr>
      <w:r w:rsidRPr="008D10AD">
        <w:rPr>
          <w:b/>
          <w:sz w:val="28"/>
          <w:szCs w:val="28"/>
        </w:rPr>
        <w:t>Классификация</w:t>
      </w:r>
      <w:r w:rsidR="00994F72">
        <w:rPr>
          <w:b/>
          <w:sz w:val="28"/>
          <w:szCs w:val="28"/>
        </w:rPr>
        <w:t xml:space="preserve"> </w:t>
      </w:r>
      <w:r w:rsidR="00994F72">
        <w:rPr>
          <w:rFonts w:eastAsia="Calibri"/>
          <w:b/>
          <w:sz w:val="28"/>
          <w:szCs w:val="28"/>
          <w:lang w:eastAsia="en-US"/>
        </w:rPr>
        <w:t>[1,3,5,11,12,19,20,21]:</w:t>
      </w:r>
    </w:p>
    <w:p w14:paraId="33FFFADA" w14:textId="776E3B29" w:rsidR="00F351DF" w:rsidRPr="00827068" w:rsidRDefault="00F351DF" w:rsidP="0029244F">
      <w:pPr>
        <w:pStyle w:val="ab"/>
        <w:jc w:val="both"/>
        <w:rPr>
          <w:rStyle w:val="s0"/>
          <w:b/>
          <w:bCs/>
          <w:i/>
          <w:sz w:val="28"/>
          <w:szCs w:val="28"/>
        </w:rPr>
      </w:pPr>
      <w:r w:rsidRPr="00827068">
        <w:rPr>
          <w:rFonts w:ascii="Times New Roman" w:hAnsi="Times New Roman" w:cs="Times New Roman"/>
          <w:b/>
          <w:i/>
          <w:sz w:val="28"/>
          <w:szCs w:val="28"/>
        </w:rPr>
        <w:t xml:space="preserve">Клиническая классификация </w:t>
      </w:r>
      <w:r w:rsidRPr="00827068">
        <w:rPr>
          <w:rStyle w:val="s0"/>
          <w:b/>
          <w:bCs/>
          <w:i/>
          <w:sz w:val="28"/>
          <w:szCs w:val="28"/>
        </w:rPr>
        <w:t>пневмонии</w:t>
      </w:r>
      <w:r w:rsidR="0041434C">
        <w:rPr>
          <w:rStyle w:val="s0"/>
          <w:b/>
          <w:bCs/>
          <w:i/>
          <w:sz w:val="28"/>
          <w:szCs w:val="28"/>
        </w:rPr>
        <w:t xml:space="preserve"> </w:t>
      </w:r>
      <w:r w:rsidR="0041434C">
        <w:rPr>
          <w:rFonts w:ascii="Times New Roman" w:eastAsia="Calibri" w:hAnsi="Times New Roman" w:cs="Times New Roman"/>
          <w:b/>
          <w:sz w:val="28"/>
          <w:szCs w:val="28"/>
          <w:lang w:eastAsia="en-US"/>
        </w:rPr>
        <w:t xml:space="preserve">[1,3,5,11,12,19,20,21]: </w:t>
      </w:r>
    </w:p>
    <w:p w14:paraId="7E4745CC" w14:textId="77777777" w:rsidR="00E61309" w:rsidRPr="00E61309" w:rsidRDefault="00E61309" w:rsidP="00443DE3">
      <w:pPr>
        <w:pStyle w:val="ad"/>
        <w:numPr>
          <w:ilvl w:val="0"/>
          <w:numId w:val="7"/>
        </w:numPr>
        <w:tabs>
          <w:tab w:val="left" w:pos="426"/>
        </w:tabs>
        <w:ind w:left="0" w:firstLine="0"/>
        <w:jc w:val="both"/>
        <w:rPr>
          <w:b/>
          <w:sz w:val="28"/>
          <w:szCs w:val="28"/>
        </w:rPr>
      </w:pPr>
      <w:r w:rsidRPr="00E61309">
        <w:rPr>
          <w:b/>
          <w:sz w:val="28"/>
          <w:szCs w:val="28"/>
        </w:rPr>
        <w:t xml:space="preserve">По </w:t>
      </w:r>
      <w:r w:rsidR="00142CE1">
        <w:rPr>
          <w:b/>
          <w:sz w:val="28"/>
          <w:szCs w:val="28"/>
        </w:rPr>
        <w:t xml:space="preserve"> </w:t>
      </w:r>
      <w:r w:rsidRPr="00E61309">
        <w:rPr>
          <w:b/>
          <w:sz w:val="28"/>
          <w:szCs w:val="28"/>
        </w:rPr>
        <w:t>месту инфицирования (возникновения):</w:t>
      </w:r>
    </w:p>
    <w:p w14:paraId="0F4DA3B1" w14:textId="77777777" w:rsidR="00E61309" w:rsidRPr="00CD3172" w:rsidRDefault="00E61309" w:rsidP="00CD3172">
      <w:pPr>
        <w:jc w:val="both"/>
        <w:rPr>
          <w:sz w:val="28"/>
          <w:szCs w:val="28"/>
        </w:rPr>
      </w:pPr>
      <w:r w:rsidRPr="00CD3172">
        <w:rPr>
          <w:sz w:val="28"/>
          <w:szCs w:val="28"/>
        </w:rPr>
        <w:t>-  внебольничные (синонимы: домашние, амбулаторные);</w:t>
      </w:r>
    </w:p>
    <w:p w14:paraId="308D6517" w14:textId="77777777" w:rsidR="00E61309" w:rsidRPr="00CD3172" w:rsidRDefault="00E61309" w:rsidP="00CD3172">
      <w:pPr>
        <w:jc w:val="both"/>
        <w:rPr>
          <w:sz w:val="28"/>
          <w:szCs w:val="28"/>
        </w:rPr>
      </w:pPr>
      <w:r w:rsidRPr="00CD3172">
        <w:rPr>
          <w:sz w:val="28"/>
          <w:szCs w:val="28"/>
        </w:rPr>
        <w:t xml:space="preserve">-  госпитальные (синонимы: </w:t>
      </w:r>
      <w:proofErr w:type="spellStart"/>
      <w:r w:rsidRPr="00CD3172">
        <w:rPr>
          <w:sz w:val="28"/>
          <w:szCs w:val="28"/>
        </w:rPr>
        <w:t>нозокомиальные</w:t>
      </w:r>
      <w:proofErr w:type="spellEnd"/>
      <w:r w:rsidRPr="00CD3172">
        <w:rPr>
          <w:sz w:val="28"/>
          <w:szCs w:val="28"/>
        </w:rPr>
        <w:t>, внутрибольничные).</w:t>
      </w:r>
    </w:p>
    <w:p w14:paraId="3B6BE824" w14:textId="77777777" w:rsidR="00E61309" w:rsidRDefault="00E61309" w:rsidP="00CD3172">
      <w:pPr>
        <w:jc w:val="both"/>
        <w:rPr>
          <w:iCs/>
          <w:sz w:val="28"/>
          <w:szCs w:val="28"/>
        </w:rPr>
      </w:pPr>
      <w:r w:rsidRPr="00CD3172">
        <w:rPr>
          <w:i/>
          <w:iCs/>
          <w:sz w:val="28"/>
          <w:szCs w:val="28"/>
        </w:rPr>
        <w:t>Госпитальные пневмонии</w:t>
      </w:r>
      <w:r w:rsidRPr="00CD3172">
        <w:rPr>
          <w:iCs/>
          <w:sz w:val="28"/>
          <w:szCs w:val="28"/>
        </w:rPr>
        <w:t xml:space="preserve"> возникают через 48 час</w:t>
      </w:r>
      <w:r w:rsidR="00CD3172">
        <w:rPr>
          <w:iCs/>
          <w:sz w:val="28"/>
          <w:szCs w:val="28"/>
        </w:rPr>
        <w:t>ов</w:t>
      </w:r>
      <w:r w:rsidRPr="00CD3172">
        <w:rPr>
          <w:iCs/>
          <w:sz w:val="28"/>
          <w:szCs w:val="28"/>
        </w:rPr>
        <w:t xml:space="preserve"> пребывания ребенка в стационаре или в течение 48 часов после выписки.</w:t>
      </w:r>
    </w:p>
    <w:p w14:paraId="67C42B85" w14:textId="56C4F7D1" w:rsidR="00590C74" w:rsidRPr="00CD3172" w:rsidRDefault="00590C74" w:rsidP="00CD3172">
      <w:pPr>
        <w:jc w:val="both"/>
        <w:rPr>
          <w:iCs/>
          <w:sz w:val="28"/>
          <w:szCs w:val="28"/>
        </w:rPr>
      </w:pPr>
      <w:r>
        <w:rPr>
          <w:iCs/>
          <w:sz w:val="28"/>
          <w:szCs w:val="28"/>
        </w:rPr>
        <w:t>-</w:t>
      </w:r>
      <w:r w:rsidRPr="00590C74">
        <w:rPr>
          <w:iCs/>
          <w:sz w:val="28"/>
          <w:szCs w:val="28"/>
        </w:rPr>
        <w:t>А</w:t>
      </w:r>
      <w:r w:rsidRPr="00590C74">
        <w:rPr>
          <w:color w:val="000000"/>
          <w:sz w:val="28"/>
          <w:szCs w:val="28"/>
          <w:shd w:val="clear" w:color="auto" w:fill="FFFFFF"/>
        </w:rPr>
        <w:t>спирационные пневмонии  у детей с энцефалопатиями;</w:t>
      </w:r>
    </w:p>
    <w:p w14:paraId="35B57D2D" w14:textId="107D453B" w:rsidR="00E61309" w:rsidRPr="00E61309" w:rsidRDefault="00E61309" w:rsidP="00443DE3">
      <w:pPr>
        <w:pStyle w:val="ad"/>
        <w:numPr>
          <w:ilvl w:val="0"/>
          <w:numId w:val="7"/>
        </w:numPr>
        <w:tabs>
          <w:tab w:val="left" w:pos="426"/>
        </w:tabs>
        <w:ind w:left="0" w:firstLine="0"/>
        <w:jc w:val="both"/>
        <w:rPr>
          <w:iCs/>
          <w:sz w:val="28"/>
          <w:szCs w:val="28"/>
        </w:rPr>
      </w:pPr>
      <w:proofErr w:type="gramStart"/>
      <w:r w:rsidRPr="00E61309">
        <w:rPr>
          <w:b/>
          <w:iCs/>
          <w:sz w:val="28"/>
          <w:szCs w:val="28"/>
        </w:rPr>
        <w:t>По морфологическим формам</w:t>
      </w:r>
      <w:r w:rsidRPr="00E61309">
        <w:rPr>
          <w:iCs/>
          <w:sz w:val="28"/>
          <w:szCs w:val="28"/>
        </w:rPr>
        <w:t xml:space="preserve"> (по характеру  рентгенологической картины)</w:t>
      </w:r>
      <w:r w:rsidR="00C809AB">
        <w:rPr>
          <w:iCs/>
          <w:sz w:val="28"/>
          <w:szCs w:val="28"/>
        </w:rPr>
        <w:t xml:space="preserve">: очаговые; </w:t>
      </w:r>
      <w:proofErr w:type="spellStart"/>
      <w:r w:rsidR="00C809AB">
        <w:rPr>
          <w:iCs/>
          <w:sz w:val="28"/>
          <w:szCs w:val="28"/>
        </w:rPr>
        <w:t>очагово</w:t>
      </w:r>
      <w:proofErr w:type="spellEnd"/>
      <w:r w:rsidR="00C809AB">
        <w:rPr>
          <w:iCs/>
          <w:sz w:val="28"/>
          <w:szCs w:val="28"/>
        </w:rPr>
        <w:t xml:space="preserve"> - сливные; </w:t>
      </w:r>
      <w:r w:rsidRPr="00E61309">
        <w:rPr>
          <w:iCs/>
          <w:sz w:val="28"/>
          <w:szCs w:val="28"/>
        </w:rPr>
        <w:t xml:space="preserve">сегментарные; </w:t>
      </w:r>
      <w:r w:rsidR="00C809AB">
        <w:rPr>
          <w:iCs/>
          <w:sz w:val="28"/>
          <w:szCs w:val="28"/>
        </w:rPr>
        <w:t>лобарные</w:t>
      </w:r>
      <w:r w:rsidRPr="00E61309">
        <w:rPr>
          <w:iCs/>
          <w:sz w:val="28"/>
          <w:szCs w:val="28"/>
        </w:rPr>
        <w:t>; интерстициальные.</w:t>
      </w:r>
      <w:proofErr w:type="gramEnd"/>
      <w:r w:rsidRPr="00E61309">
        <w:rPr>
          <w:iCs/>
          <w:sz w:val="28"/>
          <w:szCs w:val="28"/>
        </w:rPr>
        <w:t xml:space="preserve"> </w:t>
      </w:r>
      <w:r w:rsidRPr="00E61309">
        <w:rPr>
          <w:i/>
          <w:iCs/>
          <w:sz w:val="28"/>
          <w:szCs w:val="28"/>
        </w:rPr>
        <w:t>Интерстициальные пневмонии</w:t>
      </w:r>
      <w:r w:rsidRPr="00E61309">
        <w:rPr>
          <w:iCs/>
          <w:sz w:val="28"/>
          <w:szCs w:val="28"/>
        </w:rPr>
        <w:t xml:space="preserve"> являются редкой формой пневмонии, которые диагностируются  при сочетанном пораже</w:t>
      </w:r>
      <w:r w:rsidR="00994F72">
        <w:rPr>
          <w:iCs/>
          <w:sz w:val="28"/>
          <w:szCs w:val="28"/>
        </w:rPr>
        <w:t>нии преимущественно интерстици</w:t>
      </w:r>
      <w:r w:rsidRPr="00E61309">
        <w:rPr>
          <w:iCs/>
          <w:sz w:val="28"/>
          <w:szCs w:val="28"/>
        </w:rPr>
        <w:t>и, в меньшей степени, ле</w:t>
      </w:r>
      <w:r w:rsidRPr="00E61309">
        <w:rPr>
          <w:iCs/>
          <w:sz w:val="28"/>
          <w:szCs w:val="28"/>
        </w:rPr>
        <w:softHyphen/>
        <w:t xml:space="preserve">гочной паренхимы, воспаление которых обусловлено </w:t>
      </w:r>
      <w:r w:rsidRPr="00E61309">
        <w:rPr>
          <w:iCs/>
          <w:sz w:val="28"/>
          <w:szCs w:val="28"/>
        </w:rPr>
        <w:lastRenderedPageBreak/>
        <w:t>определенными (атипичными) возбудите</w:t>
      </w:r>
      <w:r w:rsidRPr="00E61309">
        <w:rPr>
          <w:iCs/>
          <w:sz w:val="28"/>
          <w:szCs w:val="28"/>
        </w:rPr>
        <w:softHyphen/>
        <w:t>лями: пневмоцистами, хламидиями или риккетсиями</w:t>
      </w:r>
      <w:proofErr w:type="gramStart"/>
      <w:r w:rsidR="0041434C">
        <w:rPr>
          <w:iCs/>
          <w:sz w:val="28"/>
          <w:szCs w:val="28"/>
        </w:rPr>
        <w:t xml:space="preserve"> </w:t>
      </w:r>
      <w:r w:rsidRPr="00E61309">
        <w:rPr>
          <w:iCs/>
          <w:sz w:val="28"/>
          <w:szCs w:val="28"/>
        </w:rPr>
        <w:t>.</w:t>
      </w:r>
      <w:proofErr w:type="gramEnd"/>
    </w:p>
    <w:p w14:paraId="0E9007DC" w14:textId="77777777" w:rsidR="00E61309" w:rsidRPr="00E61309" w:rsidRDefault="00E61309" w:rsidP="00443DE3">
      <w:pPr>
        <w:pStyle w:val="ad"/>
        <w:numPr>
          <w:ilvl w:val="0"/>
          <w:numId w:val="7"/>
        </w:numPr>
        <w:tabs>
          <w:tab w:val="left" w:pos="426"/>
        </w:tabs>
        <w:ind w:left="0" w:firstLine="0"/>
        <w:jc w:val="both"/>
        <w:rPr>
          <w:sz w:val="28"/>
          <w:szCs w:val="28"/>
        </w:rPr>
      </w:pPr>
      <w:r w:rsidRPr="00E61309">
        <w:rPr>
          <w:b/>
          <w:sz w:val="28"/>
          <w:szCs w:val="28"/>
        </w:rPr>
        <w:t>По степени тяжести:</w:t>
      </w:r>
      <w:r w:rsidRPr="00E61309">
        <w:rPr>
          <w:sz w:val="28"/>
          <w:szCs w:val="28"/>
        </w:rPr>
        <w:t xml:space="preserve"> нетяжелые; тяжелые (при выраженности клиники, токсикоза, дыхательной или </w:t>
      </w:r>
      <w:proofErr w:type="spellStart"/>
      <w:r w:rsidRPr="00E61309">
        <w:rPr>
          <w:sz w:val="28"/>
          <w:szCs w:val="28"/>
        </w:rPr>
        <w:t>легочно</w:t>
      </w:r>
      <w:proofErr w:type="spellEnd"/>
      <w:r w:rsidRPr="00E61309">
        <w:rPr>
          <w:sz w:val="28"/>
          <w:szCs w:val="28"/>
        </w:rPr>
        <w:t xml:space="preserve"> - сердечной недостаточности и наличии осложнений).</w:t>
      </w:r>
    </w:p>
    <w:p w14:paraId="468A3499" w14:textId="77777777" w:rsidR="00E61309" w:rsidRPr="00E61309" w:rsidRDefault="00E61309" w:rsidP="00443DE3">
      <w:pPr>
        <w:pStyle w:val="ad"/>
        <w:numPr>
          <w:ilvl w:val="0"/>
          <w:numId w:val="7"/>
        </w:numPr>
        <w:tabs>
          <w:tab w:val="left" w:pos="426"/>
        </w:tabs>
        <w:ind w:left="0" w:firstLine="0"/>
        <w:jc w:val="both"/>
        <w:rPr>
          <w:b/>
          <w:sz w:val="28"/>
          <w:szCs w:val="28"/>
        </w:rPr>
      </w:pPr>
      <w:r w:rsidRPr="00E61309">
        <w:rPr>
          <w:b/>
          <w:sz w:val="28"/>
          <w:szCs w:val="28"/>
        </w:rPr>
        <w:t>По  течению:</w:t>
      </w:r>
    </w:p>
    <w:p w14:paraId="3F10BBD5" w14:textId="77777777" w:rsidR="00E61309" w:rsidRPr="00CD3172" w:rsidRDefault="00E61309" w:rsidP="00CD3172">
      <w:pPr>
        <w:jc w:val="both"/>
        <w:rPr>
          <w:sz w:val="28"/>
          <w:szCs w:val="28"/>
        </w:rPr>
      </w:pPr>
      <w:r w:rsidRPr="00CD3172">
        <w:rPr>
          <w:sz w:val="28"/>
          <w:szCs w:val="28"/>
        </w:rPr>
        <w:t xml:space="preserve">- </w:t>
      </w:r>
      <w:proofErr w:type="gramStart"/>
      <w:r w:rsidRPr="00CD3172">
        <w:rPr>
          <w:sz w:val="28"/>
          <w:szCs w:val="28"/>
        </w:rPr>
        <w:t>острые</w:t>
      </w:r>
      <w:proofErr w:type="gramEnd"/>
      <w:r w:rsidRPr="00CD3172">
        <w:rPr>
          <w:sz w:val="28"/>
          <w:szCs w:val="28"/>
        </w:rPr>
        <w:t xml:space="preserve"> (длительностью до 6 недель);  </w:t>
      </w:r>
    </w:p>
    <w:p w14:paraId="0002A397" w14:textId="77777777" w:rsidR="00E61309" w:rsidRPr="00CD3172" w:rsidRDefault="00E61309" w:rsidP="00CD3172">
      <w:pPr>
        <w:jc w:val="both"/>
        <w:rPr>
          <w:sz w:val="28"/>
          <w:szCs w:val="28"/>
        </w:rPr>
      </w:pPr>
      <w:r w:rsidRPr="00CD3172">
        <w:rPr>
          <w:sz w:val="28"/>
          <w:szCs w:val="28"/>
        </w:rPr>
        <w:t>- затяжные (длительностью от 6 недель до 6-8 месяцев от начала заболевания).</w:t>
      </w:r>
    </w:p>
    <w:p w14:paraId="004A76BB" w14:textId="77777777" w:rsidR="00E61309" w:rsidRPr="00E61309" w:rsidRDefault="00E61309" w:rsidP="00443DE3">
      <w:pPr>
        <w:pStyle w:val="ad"/>
        <w:numPr>
          <w:ilvl w:val="0"/>
          <w:numId w:val="7"/>
        </w:numPr>
        <w:tabs>
          <w:tab w:val="left" w:pos="426"/>
        </w:tabs>
        <w:ind w:left="0" w:firstLine="0"/>
        <w:jc w:val="both"/>
        <w:rPr>
          <w:b/>
          <w:sz w:val="28"/>
          <w:szCs w:val="28"/>
        </w:rPr>
      </w:pPr>
      <w:r w:rsidRPr="00E61309">
        <w:rPr>
          <w:b/>
          <w:sz w:val="28"/>
          <w:szCs w:val="28"/>
        </w:rPr>
        <w:t xml:space="preserve">Осложнения пневмонии: </w:t>
      </w:r>
    </w:p>
    <w:p w14:paraId="43B9911E" w14:textId="77777777" w:rsidR="00E61309" w:rsidRPr="00CD3172" w:rsidRDefault="00E61309" w:rsidP="00CD3172">
      <w:pPr>
        <w:jc w:val="both"/>
        <w:rPr>
          <w:sz w:val="28"/>
          <w:szCs w:val="28"/>
        </w:rPr>
      </w:pPr>
      <w:r w:rsidRPr="00CD3172">
        <w:rPr>
          <w:sz w:val="28"/>
          <w:szCs w:val="28"/>
        </w:rPr>
        <w:t xml:space="preserve">- </w:t>
      </w:r>
      <w:proofErr w:type="gramStart"/>
      <w:r w:rsidRPr="00CD3172">
        <w:rPr>
          <w:sz w:val="28"/>
          <w:szCs w:val="28"/>
        </w:rPr>
        <w:t>легочные</w:t>
      </w:r>
      <w:proofErr w:type="gramEnd"/>
      <w:r w:rsidRPr="00CD3172">
        <w:rPr>
          <w:sz w:val="28"/>
          <w:szCs w:val="28"/>
        </w:rPr>
        <w:t xml:space="preserve">: плеврит, легочная деструкция (абсцесс, булла, пневмоторакс, </w:t>
      </w:r>
      <w:proofErr w:type="spellStart"/>
      <w:r w:rsidRPr="00CD3172">
        <w:rPr>
          <w:sz w:val="28"/>
          <w:szCs w:val="28"/>
        </w:rPr>
        <w:t>пиопневмоторакс</w:t>
      </w:r>
      <w:proofErr w:type="spellEnd"/>
      <w:r w:rsidRPr="00CD3172">
        <w:rPr>
          <w:sz w:val="28"/>
          <w:szCs w:val="28"/>
        </w:rPr>
        <w:t>);</w:t>
      </w:r>
    </w:p>
    <w:p w14:paraId="41010184" w14:textId="77777777" w:rsidR="00E61309" w:rsidRPr="00CD3172" w:rsidRDefault="00E61309" w:rsidP="00CD3172">
      <w:pPr>
        <w:jc w:val="both"/>
        <w:rPr>
          <w:sz w:val="28"/>
          <w:szCs w:val="28"/>
        </w:rPr>
      </w:pPr>
      <w:r w:rsidRPr="00CD3172">
        <w:rPr>
          <w:sz w:val="28"/>
          <w:szCs w:val="28"/>
        </w:rPr>
        <w:t>- внелегочные: инфекционно-токсический шок,  ДВС-синдром, респираторный дистресс-синдром взрослого типа.</w:t>
      </w:r>
    </w:p>
    <w:p w14:paraId="5EA3F700" w14:textId="77777777" w:rsidR="00E61309" w:rsidRPr="00E61309" w:rsidRDefault="00E61309" w:rsidP="00443DE3">
      <w:pPr>
        <w:pStyle w:val="ad"/>
        <w:numPr>
          <w:ilvl w:val="0"/>
          <w:numId w:val="7"/>
        </w:numPr>
        <w:tabs>
          <w:tab w:val="left" w:pos="426"/>
        </w:tabs>
        <w:ind w:left="0" w:firstLine="0"/>
        <w:jc w:val="both"/>
        <w:rPr>
          <w:sz w:val="28"/>
          <w:szCs w:val="28"/>
        </w:rPr>
      </w:pPr>
      <w:r w:rsidRPr="00E61309">
        <w:rPr>
          <w:b/>
          <w:sz w:val="28"/>
          <w:szCs w:val="28"/>
        </w:rPr>
        <w:t>Вентилятор-ассоциированные (</w:t>
      </w:r>
      <w:proofErr w:type="spellStart"/>
      <w:r w:rsidRPr="00E61309">
        <w:rPr>
          <w:b/>
          <w:sz w:val="28"/>
          <w:szCs w:val="28"/>
        </w:rPr>
        <w:t>нозокомиальные</w:t>
      </w:r>
      <w:proofErr w:type="spellEnd"/>
      <w:r w:rsidRPr="00E61309">
        <w:rPr>
          <w:b/>
          <w:sz w:val="28"/>
          <w:szCs w:val="28"/>
        </w:rPr>
        <w:t>) пневмонии:</w:t>
      </w:r>
      <w:r w:rsidRPr="00E61309">
        <w:rPr>
          <w:sz w:val="28"/>
          <w:szCs w:val="28"/>
        </w:rPr>
        <w:t xml:space="preserve"> возникают у больных, находящихся на искусственной вентиляции легких (ИВЛ):            </w:t>
      </w:r>
    </w:p>
    <w:p w14:paraId="534790DE" w14:textId="77777777" w:rsidR="00E61309" w:rsidRPr="00CD3172" w:rsidRDefault="00E61309" w:rsidP="00CD3172">
      <w:pPr>
        <w:tabs>
          <w:tab w:val="left" w:pos="720"/>
        </w:tabs>
        <w:jc w:val="both"/>
        <w:rPr>
          <w:sz w:val="28"/>
          <w:szCs w:val="28"/>
        </w:rPr>
      </w:pPr>
      <w:r w:rsidRPr="00CD3172">
        <w:rPr>
          <w:sz w:val="28"/>
          <w:szCs w:val="28"/>
        </w:rPr>
        <w:t xml:space="preserve">а)  ранние – первые 5 суток на ИВЛ; </w:t>
      </w:r>
    </w:p>
    <w:p w14:paraId="7B8D74A1" w14:textId="77777777" w:rsidR="00E61309" w:rsidRPr="00CD3172" w:rsidRDefault="00E61309" w:rsidP="00CD3172">
      <w:pPr>
        <w:jc w:val="both"/>
        <w:rPr>
          <w:sz w:val="28"/>
          <w:szCs w:val="28"/>
        </w:rPr>
      </w:pPr>
      <w:r w:rsidRPr="00CD3172">
        <w:rPr>
          <w:sz w:val="28"/>
          <w:szCs w:val="28"/>
        </w:rPr>
        <w:t xml:space="preserve">б)  </w:t>
      </w:r>
      <w:proofErr w:type="gramStart"/>
      <w:r w:rsidRPr="00CD3172">
        <w:rPr>
          <w:sz w:val="28"/>
          <w:szCs w:val="28"/>
        </w:rPr>
        <w:t>поздние</w:t>
      </w:r>
      <w:proofErr w:type="gramEnd"/>
      <w:r w:rsidRPr="00CD3172">
        <w:rPr>
          <w:sz w:val="28"/>
          <w:szCs w:val="28"/>
        </w:rPr>
        <w:t xml:space="preserve"> – после 5 суток на ИВЛ.</w:t>
      </w:r>
    </w:p>
    <w:p w14:paraId="7CC03879" w14:textId="77777777" w:rsidR="00E61309" w:rsidRPr="00E61309" w:rsidRDefault="00E61309" w:rsidP="00443DE3">
      <w:pPr>
        <w:pStyle w:val="ad"/>
        <w:numPr>
          <w:ilvl w:val="0"/>
          <w:numId w:val="7"/>
        </w:numPr>
        <w:tabs>
          <w:tab w:val="left" w:pos="426"/>
        </w:tabs>
        <w:ind w:left="0" w:firstLine="0"/>
        <w:jc w:val="both"/>
        <w:rPr>
          <w:b/>
          <w:sz w:val="28"/>
          <w:szCs w:val="28"/>
        </w:rPr>
      </w:pPr>
      <w:r w:rsidRPr="00E61309">
        <w:rPr>
          <w:b/>
          <w:sz w:val="28"/>
          <w:szCs w:val="28"/>
        </w:rPr>
        <w:t xml:space="preserve"> Пневмонии у больных с </w:t>
      </w:r>
      <w:proofErr w:type="spellStart"/>
      <w:r w:rsidRPr="00E61309">
        <w:rPr>
          <w:b/>
          <w:sz w:val="28"/>
          <w:szCs w:val="28"/>
        </w:rPr>
        <w:t>иммунодефицитными</w:t>
      </w:r>
      <w:proofErr w:type="spellEnd"/>
      <w:r w:rsidRPr="00E61309">
        <w:rPr>
          <w:b/>
          <w:sz w:val="28"/>
          <w:szCs w:val="28"/>
        </w:rPr>
        <w:t xml:space="preserve"> состояниями (ИДС).</w:t>
      </w:r>
    </w:p>
    <w:p w14:paraId="7543810D" w14:textId="77777777" w:rsidR="00E61309" w:rsidRPr="00E61309" w:rsidRDefault="00E61309" w:rsidP="00443DE3">
      <w:pPr>
        <w:pStyle w:val="ad"/>
        <w:numPr>
          <w:ilvl w:val="0"/>
          <w:numId w:val="7"/>
        </w:numPr>
        <w:tabs>
          <w:tab w:val="left" w:pos="426"/>
        </w:tabs>
        <w:ind w:left="0" w:firstLine="0"/>
        <w:jc w:val="both"/>
        <w:rPr>
          <w:b/>
          <w:sz w:val="28"/>
          <w:szCs w:val="28"/>
        </w:rPr>
      </w:pPr>
      <w:r w:rsidRPr="00E61309">
        <w:rPr>
          <w:b/>
          <w:sz w:val="28"/>
          <w:szCs w:val="28"/>
        </w:rPr>
        <w:t xml:space="preserve"> Пневмонии новорожденных:</w:t>
      </w:r>
    </w:p>
    <w:p w14:paraId="39BABCBE" w14:textId="77777777" w:rsidR="00E61309" w:rsidRPr="00CD3172" w:rsidRDefault="00E61309" w:rsidP="00CD3172">
      <w:pPr>
        <w:tabs>
          <w:tab w:val="left" w:pos="0"/>
          <w:tab w:val="left" w:pos="2127"/>
        </w:tabs>
        <w:jc w:val="both"/>
        <w:rPr>
          <w:sz w:val="28"/>
          <w:szCs w:val="28"/>
        </w:rPr>
      </w:pPr>
      <w:proofErr w:type="gramStart"/>
      <w:r w:rsidRPr="00CD3172">
        <w:rPr>
          <w:sz w:val="28"/>
          <w:szCs w:val="28"/>
        </w:rPr>
        <w:t>а)  внутриутробные/врожденные (возникают в первые 3-6 дней после родов);</w:t>
      </w:r>
      <w:proofErr w:type="gramEnd"/>
    </w:p>
    <w:p w14:paraId="4BE7A9F4" w14:textId="77777777" w:rsidR="00E61309" w:rsidRPr="00CD3172" w:rsidRDefault="00E61309" w:rsidP="00CD3172">
      <w:pPr>
        <w:tabs>
          <w:tab w:val="left" w:pos="0"/>
        </w:tabs>
        <w:jc w:val="both"/>
        <w:rPr>
          <w:sz w:val="28"/>
          <w:szCs w:val="28"/>
        </w:rPr>
      </w:pPr>
      <w:r w:rsidRPr="00CD3172">
        <w:rPr>
          <w:sz w:val="28"/>
          <w:szCs w:val="28"/>
        </w:rPr>
        <w:t xml:space="preserve">б)  постнатальные/приобретенные:  </w:t>
      </w:r>
    </w:p>
    <w:p w14:paraId="116FC2D2" w14:textId="77777777" w:rsidR="00E61309" w:rsidRPr="00CD3172" w:rsidRDefault="00E61309" w:rsidP="00CD3172">
      <w:pPr>
        <w:tabs>
          <w:tab w:val="left" w:pos="0"/>
        </w:tabs>
        <w:ind w:firstLine="426"/>
        <w:jc w:val="both"/>
        <w:rPr>
          <w:sz w:val="28"/>
          <w:szCs w:val="28"/>
        </w:rPr>
      </w:pPr>
      <w:r w:rsidRPr="00CD3172">
        <w:rPr>
          <w:sz w:val="28"/>
          <w:szCs w:val="28"/>
        </w:rPr>
        <w:t>- внебольничные/домашние (наблюдаются у доношенных новорождённых после 3-6 недель жизни, у недоношенных – после 1,5-3 месяцев жизни);</w:t>
      </w:r>
    </w:p>
    <w:p w14:paraId="0791A937" w14:textId="77777777" w:rsidR="00E61309" w:rsidRPr="00CD3172" w:rsidRDefault="00E61309" w:rsidP="00CD3172">
      <w:pPr>
        <w:tabs>
          <w:tab w:val="left" w:pos="0"/>
        </w:tabs>
        <w:ind w:firstLine="426"/>
        <w:jc w:val="both"/>
        <w:rPr>
          <w:sz w:val="28"/>
          <w:szCs w:val="28"/>
        </w:rPr>
      </w:pPr>
      <w:r w:rsidRPr="00CD3172">
        <w:rPr>
          <w:sz w:val="28"/>
          <w:szCs w:val="28"/>
        </w:rPr>
        <w:t>- госпитальные/</w:t>
      </w:r>
      <w:proofErr w:type="spellStart"/>
      <w:r w:rsidRPr="00CD3172">
        <w:rPr>
          <w:sz w:val="28"/>
          <w:szCs w:val="28"/>
        </w:rPr>
        <w:t>нозокомиальные</w:t>
      </w:r>
      <w:proofErr w:type="spellEnd"/>
      <w:r w:rsidRPr="00CD3172">
        <w:rPr>
          <w:sz w:val="28"/>
          <w:szCs w:val="28"/>
        </w:rPr>
        <w:t xml:space="preserve"> (возникают у доношенных новорожденных в возрасте от 3-6 дней до 3-6 недель жизни, у недоношенных - в возрасте от 3-6 дней до 1,5 – 3 месяцев жизни).</w:t>
      </w:r>
    </w:p>
    <w:p w14:paraId="7A155BEC" w14:textId="77777777" w:rsidR="00F351DF" w:rsidRPr="009B301A" w:rsidRDefault="00F351DF" w:rsidP="00443DE3">
      <w:pPr>
        <w:pStyle w:val="ab"/>
        <w:numPr>
          <w:ilvl w:val="0"/>
          <w:numId w:val="7"/>
        </w:numPr>
        <w:tabs>
          <w:tab w:val="left" w:pos="426"/>
        </w:tabs>
        <w:ind w:left="0" w:firstLine="0"/>
        <w:jc w:val="both"/>
        <w:rPr>
          <w:rStyle w:val="s0"/>
          <w:bCs/>
          <w:i/>
          <w:sz w:val="28"/>
          <w:szCs w:val="28"/>
        </w:rPr>
      </w:pPr>
      <w:r w:rsidRPr="009B301A">
        <w:rPr>
          <w:rStyle w:val="s0"/>
          <w:sz w:val="28"/>
          <w:szCs w:val="28"/>
        </w:rPr>
        <w:t xml:space="preserve">осложнения: дыхательная недостаточность (ДН I-III), легочные (плеврит, абсцесс, буллы, пневмоторакс, </w:t>
      </w:r>
      <w:proofErr w:type="spellStart"/>
      <w:r w:rsidRPr="009B301A">
        <w:rPr>
          <w:rStyle w:val="s0"/>
          <w:sz w:val="28"/>
          <w:szCs w:val="28"/>
        </w:rPr>
        <w:t>пиопневмоторакс</w:t>
      </w:r>
      <w:proofErr w:type="spellEnd"/>
      <w:r w:rsidRPr="009B301A">
        <w:rPr>
          <w:rStyle w:val="s0"/>
          <w:sz w:val="28"/>
          <w:szCs w:val="28"/>
        </w:rPr>
        <w:t xml:space="preserve">) и внелегочные (токсикоз, </w:t>
      </w:r>
      <w:proofErr w:type="spellStart"/>
      <w:r w:rsidRPr="009B301A">
        <w:rPr>
          <w:rStyle w:val="s0"/>
          <w:sz w:val="28"/>
          <w:szCs w:val="28"/>
        </w:rPr>
        <w:t>нейротоксикоз</w:t>
      </w:r>
      <w:proofErr w:type="spellEnd"/>
      <w:r w:rsidRPr="009B301A">
        <w:rPr>
          <w:rStyle w:val="s0"/>
          <w:sz w:val="28"/>
          <w:szCs w:val="28"/>
        </w:rPr>
        <w:t>, ОССН, ДВС, ОПН), отек легкого и ателектаз.</w:t>
      </w:r>
    </w:p>
    <w:p w14:paraId="20746EBD" w14:textId="77777777" w:rsidR="00F351DF" w:rsidRPr="009B301A" w:rsidRDefault="00F351DF" w:rsidP="00F351DF">
      <w:pPr>
        <w:pStyle w:val="ab"/>
        <w:ind w:left="993"/>
        <w:jc w:val="both"/>
        <w:rPr>
          <w:rStyle w:val="s0"/>
          <w:bCs/>
          <w:i/>
          <w:sz w:val="28"/>
          <w:szCs w:val="28"/>
        </w:rPr>
      </w:pPr>
    </w:p>
    <w:p w14:paraId="2DC901D5" w14:textId="5711440C" w:rsidR="003443F4" w:rsidRPr="00CD3172" w:rsidRDefault="003443F4" w:rsidP="00D510BE">
      <w:pPr>
        <w:pStyle w:val="ad"/>
        <w:numPr>
          <w:ilvl w:val="0"/>
          <w:numId w:val="17"/>
        </w:numPr>
        <w:tabs>
          <w:tab w:val="left" w:pos="426"/>
        </w:tabs>
        <w:ind w:left="0" w:firstLine="0"/>
        <w:jc w:val="both"/>
        <w:rPr>
          <w:b/>
          <w:sz w:val="28"/>
          <w:szCs w:val="28"/>
        </w:rPr>
      </w:pPr>
      <w:r w:rsidRPr="00CD3172">
        <w:rPr>
          <w:b/>
          <w:sz w:val="28"/>
          <w:szCs w:val="28"/>
        </w:rPr>
        <w:t>МЕТОДЫ, ПОДХОДЫ И ПРОЦЕДУРЫ ДИАГНОСТИКИ</w:t>
      </w:r>
      <w:r w:rsidR="000F011D">
        <w:rPr>
          <w:b/>
          <w:sz w:val="28"/>
          <w:szCs w:val="28"/>
        </w:rPr>
        <w:t xml:space="preserve"> </w:t>
      </w:r>
      <w:r w:rsidR="000F011D">
        <w:rPr>
          <w:rFonts w:eastAsia="Calibri"/>
          <w:b/>
          <w:sz w:val="28"/>
          <w:szCs w:val="28"/>
          <w:lang w:eastAsia="en-US"/>
        </w:rPr>
        <w:t>[1,3,5,11,12,19,20,21]:</w:t>
      </w:r>
    </w:p>
    <w:p w14:paraId="13581290" w14:textId="77777777" w:rsidR="003443F4" w:rsidRPr="009924F7" w:rsidRDefault="0029244F" w:rsidP="00D510BE">
      <w:pPr>
        <w:tabs>
          <w:tab w:val="left" w:pos="0"/>
          <w:tab w:val="left" w:pos="426"/>
        </w:tabs>
        <w:contextualSpacing/>
        <w:jc w:val="both"/>
        <w:rPr>
          <w:b/>
          <w:sz w:val="28"/>
          <w:szCs w:val="28"/>
        </w:rPr>
      </w:pPr>
      <w:r>
        <w:rPr>
          <w:b/>
          <w:sz w:val="28"/>
          <w:szCs w:val="28"/>
        </w:rPr>
        <w:t xml:space="preserve">2.1 </w:t>
      </w:r>
      <w:r w:rsidR="003443F4" w:rsidRPr="009924F7">
        <w:rPr>
          <w:b/>
          <w:sz w:val="28"/>
          <w:szCs w:val="28"/>
        </w:rPr>
        <w:t>Диагностические критерии</w:t>
      </w:r>
      <w:r>
        <w:rPr>
          <w:b/>
          <w:sz w:val="28"/>
          <w:szCs w:val="28"/>
        </w:rPr>
        <w:t>:</w:t>
      </w:r>
      <w:r w:rsidR="003443F4" w:rsidRPr="009924F7">
        <w:rPr>
          <w:b/>
          <w:sz w:val="28"/>
          <w:szCs w:val="28"/>
        </w:rPr>
        <w:t xml:space="preserve"> </w:t>
      </w:r>
    </w:p>
    <w:p w14:paraId="34CCCB0C" w14:textId="77777777" w:rsidR="0029244F" w:rsidRDefault="000C724C" w:rsidP="00D510BE">
      <w:pPr>
        <w:pStyle w:val="ab"/>
        <w:jc w:val="both"/>
        <w:rPr>
          <w:rFonts w:ascii="Times New Roman" w:hAnsi="Times New Roman" w:cs="Times New Roman"/>
          <w:sz w:val="28"/>
          <w:szCs w:val="28"/>
        </w:rPr>
      </w:pPr>
      <w:r w:rsidRPr="0029244F">
        <w:rPr>
          <w:rFonts w:ascii="Times New Roman" w:hAnsi="Times New Roman" w:cs="Times New Roman"/>
          <w:b/>
          <w:sz w:val="28"/>
          <w:szCs w:val="28"/>
        </w:rPr>
        <w:t>Жалобы и анамнез:</w:t>
      </w:r>
      <w:r w:rsidRPr="00D31508">
        <w:rPr>
          <w:rFonts w:ascii="Times New Roman" w:hAnsi="Times New Roman" w:cs="Times New Roman"/>
          <w:sz w:val="28"/>
          <w:szCs w:val="28"/>
        </w:rPr>
        <w:t xml:space="preserve"> </w:t>
      </w:r>
    </w:p>
    <w:p w14:paraId="2F964FB2" w14:textId="77777777" w:rsidR="0029244F" w:rsidRDefault="0029244F" w:rsidP="00D510BE">
      <w:pPr>
        <w:pStyle w:val="ab"/>
        <w:numPr>
          <w:ilvl w:val="0"/>
          <w:numId w:val="18"/>
        </w:numPr>
        <w:tabs>
          <w:tab w:val="left" w:pos="426"/>
        </w:tabs>
        <w:ind w:left="0" w:firstLine="0"/>
        <w:jc w:val="both"/>
        <w:rPr>
          <w:rStyle w:val="s0"/>
          <w:sz w:val="28"/>
          <w:szCs w:val="28"/>
        </w:rPr>
      </w:pPr>
      <w:r>
        <w:rPr>
          <w:rStyle w:val="s0"/>
          <w:sz w:val="28"/>
          <w:szCs w:val="28"/>
        </w:rPr>
        <w:t>кашель;</w:t>
      </w:r>
    </w:p>
    <w:p w14:paraId="347C2C51" w14:textId="77777777" w:rsidR="0029244F" w:rsidRDefault="0029244F" w:rsidP="00D510BE">
      <w:pPr>
        <w:pStyle w:val="ab"/>
        <w:numPr>
          <w:ilvl w:val="0"/>
          <w:numId w:val="18"/>
        </w:numPr>
        <w:tabs>
          <w:tab w:val="left" w:pos="426"/>
        </w:tabs>
        <w:ind w:left="0" w:firstLine="0"/>
        <w:jc w:val="both"/>
        <w:rPr>
          <w:rStyle w:val="s0"/>
          <w:sz w:val="28"/>
          <w:szCs w:val="28"/>
        </w:rPr>
      </w:pPr>
      <w:r>
        <w:rPr>
          <w:rStyle w:val="s0"/>
          <w:sz w:val="28"/>
          <w:szCs w:val="28"/>
        </w:rPr>
        <w:t>отказ от питья и еды;</w:t>
      </w:r>
    </w:p>
    <w:p w14:paraId="1ABCF24D" w14:textId="77777777" w:rsidR="0029244F" w:rsidRDefault="0029244F" w:rsidP="00D510BE">
      <w:pPr>
        <w:pStyle w:val="ab"/>
        <w:numPr>
          <w:ilvl w:val="0"/>
          <w:numId w:val="18"/>
        </w:numPr>
        <w:tabs>
          <w:tab w:val="left" w:pos="426"/>
        </w:tabs>
        <w:ind w:left="0" w:firstLine="0"/>
        <w:jc w:val="both"/>
        <w:rPr>
          <w:rStyle w:val="s0"/>
          <w:sz w:val="28"/>
          <w:szCs w:val="28"/>
        </w:rPr>
      </w:pPr>
      <w:r>
        <w:rPr>
          <w:rStyle w:val="s0"/>
          <w:sz w:val="28"/>
          <w:szCs w:val="28"/>
        </w:rPr>
        <w:t>одышка;</w:t>
      </w:r>
    </w:p>
    <w:p w14:paraId="5DA82367" w14:textId="77777777" w:rsidR="000C724C" w:rsidRPr="00D31508" w:rsidRDefault="000C724C" w:rsidP="00D510BE">
      <w:pPr>
        <w:pStyle w:val="ab"/>
        <w:numPr>
          <w:ilvl w:val="0"/>
          <w:numId w:val="18"/>
        </w:numPr>
        <w:tabs>
          <w:tab w:val="left" w:pos="426"/>
        </w:tabs>
        <w:ind w:left="0" w:firstLine="0"/>
        <w:jc w:val="both"/>
        <w:rPr>
          <w:rStyle w:val="s0"/>
          <w:sz w:val="28"/>
          <w:szCs w:val="28"/>
        </w:rPr>
      </w:pPr>
      <w:r w:rsidRPr="00D31508">
        <w:rPr>
          <w:rStyle w:val="s0"/>
          <w:sz w:val="28"/>
          <w:szCs w:val="28"/>
        </w:rPr>
        <w:t>слабость.</w:t>
      </w:r>
    </w:p>
    <w:p w14:paraId="1662FF70" w14:textId="77777777" w:rsidR="0029244F" w:rsidRDefault="0029244F" w:rsidP="0029244F">
      <w:pPr>
        <w:pStyle w:val="ab"/>
        <w:jc w:val="both"/>
        <w:rPr>
          <w:rFonts w:ascii="Times New Roman" w:hAnsi="Times New Roman" w:cs="Times New Roman"/>
          <w:sz w:val="28"/>
          <w:szCs w:val="28"/>
        </w:rPr>
      </w:pPr>
    </w:p>
    <w:p w14:paraId="6EEE1712" w14:textId="77777777" w:rsidR="0029244F" w:rsidRDefault="000C724C" w:rsidP="0029244F">
      <w:pPr>
        <w:pStyle w:val="ab"/>
        <w:jc w:val="both"/>
        <w:rPr>
          <w:rFonts w:ascii="Times New Roman" w:hAnsi="Times New Roman" w:cs="Times New Roman"/>
          <w:sz w:val="28"/>
          <w:szCs w:val="28"/>
        </w:rPr>
      </w:pPr>
      <w:r w:rsidRPr="0029244F">
        <w:rPr>
          <w:rFonts w:ascii="Times New Roman" w:hAnsi="Times New Roman" w:cs="Times New Roman"/>
          <w:b/>
          <w:sz w:val="28"/>
          <w:szCs w:val="28"/>
        </w:rPr>
        <w:t>Физикальное обследование:</w:t>
      </w:r>
      <w:r w:rsidRPr="00D31508">
        <w:rPr>
          <w:rFonts w:ascii="Times New Roman" w:hAnsi="Times New Roman" w:cs="Times New Roman"/>
          <w:sz w:val="28"/>
          <w:szCs w:val="28"/>
        </w:rPr>
        <w:t xml:space="preserve"> </w:t>
      </w:r>
    </w:p>
    <w:p w14:paraId="23242696" w14:textId="77777777" w:rsidR="00D613FD" w:rsidRDefault="00D613FD" w:rsidP="000F011D">
      <w:pPr>
        <w:pStyle w:val="ab"/>
        <w:numPr>
          <w:ilvl w:val="0"/>
          <w:numId w:val="2"/>
        </w:numPr>
        <w:tabs>
          <w:tab w:val="left" w:pos="426"/>
        </w:tabs>
        <w:ind w:left="0" w:firstLine="0"/>
        <w:jc w:val="both"/>
        <w:rPr>
          <w:rStyle w:val="s0"/>
          <w:color w:val="auto"/>
          <w:sz w:val="28"/>
          <w:szCs w:val="28"/>
        </w:rPr>
      </w:pPr>
      <w:r w:rsidRPr="00D31508">
        <w:rPr>
          <w:rFonts w:ascii="Times New Roman" w:hAnsi="Times New Roman" w:cs="Times New Roman"/>
          <w:sz w:val="28"/>
          <w:szCs w:val="28"/>
        </w:rPr>
        <w:t xml:space="preserve"> </w:t>
      </w:r>
      <w:proofErr w:type="spellStart"/>
      <w:r w:rsidRPr="0097615B">
        <w:rPr>
          <w:rFonts w:ascii="Times New Roman" w:hAnsi="Times New Roman" w:cs="Times New Roman"/>
          <w:sz w:val="28"/>
          <w:szCs w:val="28"/>
        </w:rPr>
        <w:t>апное</w:t>
      </w:r>
      <w:proofErr w:type="spellEnd"/>
      <w:r w:rsidRPr="0097615B">
        <w:rPr>
          <w:rFonts w:ascii="Times New Roman" w:hAnsi="Times New Roman" w:cs="Times New Roman"/>
          <w:sz w:val="28"/>
          <w:szCs w:val="28"/>
        </w:rPr>
        <w:t xml:space="preserve">, </w:t>
      </w:r>
      <w:r w:rsidRPr="0097615B">
        <w:rPr>
          <w:rStyle w:val="s0"/>
          <w:color w:val="auto"/>
          <w:sz w:val="28"/>
          <w:szCs w:val="28"/>
        </w:rPr>
        <w:t>учащенное или затрудненное дыхание (дети до 2 месяцев ЧДД ≥60 в минуту; от 2 мес.- до</w:t>
      </w:r>
      <w:proofErr w:type="gramStart"/>
      <w:r w:rsidRPr="0097615B">
        <w:rPr>
          <w:rStyle w:val="s0"/>
          <w:color w:val="auto"/>
          <w:sz w:val="28"/>
          <w:szCs w:val="28"/>
        </w:rPr>
        <w:t>1</w:t>
      </w:r>
      <w:proofErr w:type="gramEnd"/>
      <w:r w:rsidRPr="0097615B">
        <w:rPr>
          <w:rStyle w:val="s0"/>
          <w:color w:val="auto"/>
          <w:sz w:val="28"/>
          <w:szCs w:val="28"/>
        </w:rPr>
        <w:t xml:space="preserve"> года ≥50 в минуту; 1-5 лет ≥40 в минуту; старше 5 лет &gt;20 в минуту); </w:t>
      </w:r>
    </w:p>
    <w:p w14:paraId="5205C008" w14:textId="77777777" w:rsidR="00D613FD" w:rsidRDefault="00D613FD" w:rsidP="000F011D">
      <w:pPr>
        <w:pStyle w:val="ab"/>
        <w:numPr>
          <w:ilvl w:val="0"/>
          <w:numId w:val="2"/>
        </w:numPr>
        <w:tabs>
          <w:tab w:val="left" w:pos="426"/>
        </w:tabs>
        <w:ind w:left="0" w:firstLine="0"/>
        <w:jc w:val="both"/>
        <w:rPr>
          <w:rStyle w:val="s0"/>
          <w:color w:val="auto"/>
          <w:sz w:val="28"/>
          <w:szCs w:val="28"/>
        </w:rPr>
      </w:pPr>
      <w:r w:rsidRPr="0097615B">
        <w:rPr>
          <w:rStyle w:val="s0"/>
          <w:color w:val="auto"/>
          <w:sz w:val="28"/>
          <w:szCs w:val="28"/>
        </w:rPr>
        <w:lastRenderedPageBreak/>
        <w:t xml:space="preserve">втяжение межреберных промежутков или нижней части грудной клетки; лихорадка; кряхтящее дыхание (у младенцев); </w:t>
      </w:r>
    </w:p>
    <w:p w14:paraId="6AB9E845" w14:textId="76DC4C56" w:rsidR="00D613FD" w:rsidRDefault="00D613FD" w:rsidP="000F011D">
      <w:pPr>
        <w:pStyle w:val="ab"/>
        <w:numPr>
          <w:ilvl w:val="0"/>
          <w:numId w:val="2"/>
        </w:numPr>
        <w:tabs>
          <w:tab w:val="left" w:pos="426"/>
        </w:tabs>
        <w:ind w:left="0" w:firstLine="0"/>
        <w:jc w:val="both"/>
        <w:rPr>
          <w:rStyle w:val="s0"/>
          <w:color w:val="auto"/>
          <w:sz w:val="28"/>
          <w:szCs w:val="28"/>
        </w:rPr>
      </w:pPr>
      <w:r w:rsidRPr="0097615B">
        <w:rPr>
          <w:rStyle w:val="s0"/>
          <w:color w:val="auto"/>
          <w:sz w:val="28"/>
          <w:szCs w:val="28"/>
        </w:rPr>
        <w:t xml:space="preserve">нарушение сознания; </w:t>
      </w:r>
    </w:p>
    <w:p w14:paraId="6FFC7AB9" w14:textId="2FC3266E" w:rsidR="009B20EA" w:rsidRDefault="00D613FD" w:rsidP="000F011D">
      <w:pPr>
        <w:pStyle w:val="ab"/>
        <w:numPr>
          <w:ilvl w:val="0"/>
          <w:numId w:val="2"/>
        </w:numPr>
        <w:tabs>
          <w:tab w:val="left" w:pos="426"/>
        </w:tabs>
        <w:ind w:left="0" w:firstLine="0"/>
        <w:jc w:val="both"/>
        <w:rPr>
          <w:rFonts w:ascii="Times New Roman" w:hAnsi="Times New Roman" w:cs="Times New Roman"/>
          <w:sz w:val="28"/>
          <w:szCs w:val="28"/>
        </w:rPr>
      </w:pPr>
      <w:proofErr w:type="spellStart"/>
      <w:r w:rsidRPr="0097615B">
        <w:rPr>
          <w:rStyle w:val="s0"/>
          <w:color w:val="auto"/>
          <w:sz w:val="28"/>
          <w:szCs w:val="28"/>
        </w:rPr>
        <w:t>аускультативные</w:t>
      </w:r>
      <w:proofErr w:type="spellEnd"/>
      <w:r w:rsidRPr="0097615B">
        <w:rPr>
          <w:rStyle w:val="s0"/>
          <w:color w:val="auto"/>
          <w:sz w:val="28"/>
          <w:szCs w:val="28"/>
        </w:rPr>
        <w:t xml:space="preserve"> признаки (ослабленное или бронхиальное дыхание, хрипы, шум трения плевры, </w:t>
      </w:r>
      <w:r w:rsidR="000F011D">
        <w:rPr>
          <w:rStyle w:val="s0"/>
          <w:color w:val="auto"/>
          <w:sz w:val="28"/>
          <w:szCs w:val="28"/>
        </w:rPr>
        <w:t>нарушение голосового резонанса).</w:t>
      </w:r>
    </w:p>
    <w:p w14:paraId="2F4A36B6" w14:textId="40DDAEAC" w:rsidR="009B20EA" w:rsidRPr="009B20EA" w:rsidRDefault="009B20EA" w:rsidP="009B20EA">
      <w:pPr>
        <w:pStyle w:val="ab"/>
        <w:ind w:left="720"/>
        <w:jc w:val="both"/>
        <w:rPr>
          <w:rFonts w:ascii="Times New Roman" w:hAnsi="Times New Roman" w:cs="Times New Roman"/>
          <w:sz w:val="28"/>
          <w:szCs w:val="28"/>
        </w:rPr>
      </w:pPr>
    </w:p>
    <w:p w14:paraId="0DCF0AD6" w14:textId="0819B8EA" w:rsidR="00D613FD" w:rsidRDefault="009B20EA" w:rsidP="00B03F94">
      <w:pPr>
        <w:pStyle w:val="ab"/>
        <w:jc w:val="both"/>
        <w:rPr>
          <w:rFonts w:ascii="Times New Roman" w:hAnsi="Times New Roman" w:cs="Times New Roman"/>
          <w:sz w:val="28"/>
          <w:szCs w:val="28"/>
        </w:rPr>
      </w:pPr>
      <w:r w:rsidRPr="0029244F">
        <w:rPr>
          <w:rFonts w:ascii="Times New Roman" w:hAnsi="Times New Roman" w:cs="Times New Roman"/>
          <w:b/>
          <w:sz w:val="28"/>
          <w:szCs w:val="28"/>
        </w:rPr>
        <w:t>Лабораторные исследования:</w:t>
      </w:r>
    </w:p>
    <w:p w14:paraId="0A5B9687" w14:textId="4A5C591B" w:rsidR="00D613FD" w:rsidRPr="0097615B" w:rsidRDefault="00D613FD" w:rsidP="000F011D">
      <w:pPr>
        <w:pStyle w:val="ab"/>
        <w:numPr>
          <w:ilvl w:val="0"/>
          <w:numId w:val="2"/>
        </w:numPr>
        <w:tabs>
          <w:tab w:val="left" w:pos="426"/>
        </w:tabs>
        <w:ind w:left="0" w:firstLine="0"/>
        <w:jc w:val="both"/>
        <w:rPr>
          <w:rStyle w:val="s0"/>
          <w:color w:val="auto"/>
          <w:sz w:val="28"/>
          <w:szCs w:val="28"/>
        </w:rPr>
      </w:pPr>
      <w:r w:rsidRPr="0097615B">
        <w:rPr>
          <w:rFonts w:ascii="Times New Roman" w:hAnsi="Times New Roman" w:cs="Times New Roman"/>
          <w:sz w:val="28"/>
          <w:szCs w:val="28"/>
        </w:rPr>
        <w:t xml:space="preserve"> </w:t>
      </w:r>
      <w:r w:rsidRPr="000F011D">
        <w:rPr>
          <w:rStyle w:val="s0"/>
          <w:b/>
          <w:color w:val="auto"/>
          <w:sz w:val="28"/>
          <w:szCs w:val="28"/>
        </w:rPr>
        <w:t>общий анализ крови</w:t>
      </w:r>
      <w:r w:rsidRPr="0097615B">
        <w:rPr>
          <w:rStyle w:val="s0"/>
          <w:color w:val="auto"/>
          <w:sz w:val="28"/>
          <w:szCs w:val="28"/>
        </w:rPr>
        <w:t xml:space="preserve"> (лейкоцитоз с </w:t>
      </w:r>
      <w:proofErr w:type="spellStart"/>
      <w:r w:rsidRPr="0097615B">
        <w:rPr>
          <w:rStyle w:val="s0"/>
          <w:color w:val="auto"/>
          <w:sz w:val="28"/>
          <w:szCs w:val="28"/>
        </w:rPr>
        <w:t>нейтрофильным</w:t>
      </w:r>
      <w:proofErr w:type="spellEnd"/>
      <w:r w:rsidRPr="0097615B">
        <w:rPr>
          <w:rStyle w:val="s0"/>
          <w:color w:val="auto"/>
          <w:sz w:val="28"/>
          <w:szCs w:val="28"/>
        </w:rPr>
        <w:t xml:space="preserve"> сдвигом влево, лейкопения, ускорение СОЭ); определение концентрации </w:t>
      </w:r>
      <w:proofErr w:type="gramStart"/>
      <w:r w:rsidRPr="0097615B">
        <w:rPr>
          <w:rStyle w:val="s0"/>
          <w:color w:val="auto"/>
          <w:sz w:val="28"/>
          <w:szCs w:val="28"/>
        </w:rPr>
        <w:t>С-реактивного</w:t>
      </w:r>
      <w:proofErr w:type="gramEnd"/>
      <w:r w:rsidRPr="0097615B">
        <w:rPr>
          <w:rStyle w:val="s0"/>
          <w:color w:val="auto"/>
          <w:sz w:val="28"/>
          <w:szCs w:val="28"/>
        </w:rPr>
        <w:t xml:space="preserve"> белка или концентрац</w:t>
      </w:r>
      <w:r>
        <w:rPr>
          <w:rStyle w:val="s0"/>
          <w:color w:val="auto"/>
          <w:sz w:val="28"/>
          <w:szCs w:val="28"/>
        </w:rPr>
        <w:t xml:space="preserve">ии сывороточного </w:t>
      </w:r>
      <w:proofErr w:type="spellStart"/>
      <w:r>
        <w:rPr>
          <w:rStyle w:val="s0"/>
          <w:color w:val="auto"/>
          <w:sz w:val="28"/>
          <w:szCs w:val="28"/>
        </w:rPr>
        <w:t>прокальцитонин</w:t>
      </w:r>
      <w:proofErr w:type="spellEnd"/>
      <w:r>
        <w:rPr>
          <w:rStyle w:val="s0"/>
          <w:color w:val="auto"/>
          <w:sz w:val="28"/>
          <w:szCs w:val="28"/>
        </w:rPr>
        <w:t>;</w:t>
      </w:r>
    </w:p>
    <w:p w14:paraId="6F52A538" w14:textId="4DE6E38B" w:rsidR="009350AA" w:rsidRDefault="009350AA" w:rsidP="009350AA">
      <w:pPr>
        <w:pStyle w:val="ab"/>
        <w:rPr>
          <w:rFonts w:ascii="Times New Roman" w:hAnsi="Times New Roman" w:cs="Times New Roman"/>
          <w:b/>
          <w:sz w:val="28"/>
          <w:szCs w:val="28"/>
        </w:rPr>
      </w:pPr>
    </w:p>
    <w:p w14:paraId="04E56B38" w14:textId="77777777" w:rsidR="009350AA" w:rsidRPr="009350AA" w:rsidRDefault="00D613FD" w:rsidP="009350AA">
      <w:pPr>
        <w:pStyle w:val="ab"/>
        <w:rPr>
          <w:rFonts w:ascii="Times New Roman" w:hAnsi="Times New Roman" w:cs="Times New Roman"/>
          <w:b/>
          <w:sz w:val="28"/>
          <w:szCs w:val="28"/>
        </w:rPr>
      </w:pPr>
      <w:r w:rsidRPr="009350AA">
        <w:rPr>
          <w:rFonts w:ascii="Times New Roman" w:hAnsi="Times New Roman" w:cs="Times New Roman"/>
          <w:b/>
          <w:sz w:val="28"/>
          <w:szCs w:val="28"/>
        </w:rPr>
        <w:t>Инструментальные исследования:</w:t>
      </w:r>
    </w:p>
    <w:p w14:paraId="04DB076E" w14:textId="697E440A" w:rsidR="00D613FD" w:rsidRPr="0097615B" w:rsidRDefault="00D613FD" w:rsidP="000F011D">
      <w:pPr>
        <w:pStyle w:val="ab"/>
        <w:numPr>
          <w:ilvl w:val="0"/>
          <w:numId w:val="2"/>
        </w:numPr>
        <w:tabs>
          <w:tab w:val="left" w:pos="426"/>
        </w:tabs>
        <w:ind w:left="0" w:firstLine="0"/>
        <w:jc w:val="both"/>
        <w:rPr>
          <w:rStyle w:val="s0"/>
          <w:color w:val="auto"/>
          <w:sz w:val="28"/>
          <w:szCs w:val="28"/>
        </w:rPr>
      </w:pPr>
      <w:r w:rsidRPr="0097615B">
        <w:rPr>
          <w:rFonts w:ascii="Times New Roman" w:hAnsi="Times New Roman" w:cs="Times New Roman"/>
          <w:sz w:val="28"/>
          <w:szCs w:val="28"/>
        </w:rPr>
        <w:t xml:space="preserve"> </w:t>
      </w:r>
      <w:r w:rsidRPr="000F011D">
        <w:rPr>
          <w:rStyle w:val="s0"/>
          <w:b/>
          <w:color w:val="auto"/>
          <w:sz w:val="28"/>
          <w:szCs w:val="28"/>
        </w:rPr>
        <w:t>рентгенологическое исследование грудной клетки</w:t>
      </w:r>
      <w:r w:rsidRPr="0097615B">
        <w:rPr>
          <w:rStyle w:val="s0"/>
          <w:color w:val="auto"/>
          <w:sz w:val="28"/>
          <w:szCs w:val="28"/>
        </w:rPr>
        <w:t xml:space="preserve"> при подозрении на развитие легочных осложнений (плеврального выпота, эмпиемы, пневмоторакса, </w:t>
      </w:r>
      <w:proofErr w:type="spellStart"/>
      <w:r w:rsidRPr="0097615B">
        <w:rPr>
          <w:rStyle w:val="s0"/>
          <w:color w:val="auto"/>
          <w:sz w:val="28"/>
          <w:szCs w:val="28"/>
        </w:rPr>
        <w:t>пневматоцеле</w:t>
      </w:r>
      <w:proofErr w:type="spellEnd"/>
      <w:r w:rsidRPr="0097615B">
        <w:rPr>
          <w:rStyle w:val="s0"/>
          <w:color w:val="auto"/>
          <w:sz w:val="28"/>
          <w:szCs w:val="28"/>
        </w:rPr>
        <w:t>, интерстициальной пневмонии и</w:t>
      </w:r>
      <w:r>
        <w:rPr>
          <w:rStyle w:val="s0"/>
          <w:color w:val="auto"/>
          <w:sz w:val="28"/>
          <w:szCs w:val="28"/>
        </w:rPr>
        <w:t xml:space="preserve"> перикардиального выпота);</w:t>
      </w:r>
    </w:p>
    <w:p w14:paraId="61B8B6FD" w14:textId="39E9A17A" w:rsidR="00D613FD" w:rsidRDefault="000F011D" w:rsidP="000F011D">
      <w:pPr>
        <w:pStyle w:val="ab"/>
        <w:numPr>
          <w:ilvl w:val="0"/>
          <w:numId w:val="2"/>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б</w:t>
      </w:r>
      <w:r w:rsidR="00D613FD" w:rsidRPr="0097615B">
        <w:rPr>
          <w:rFonts w:ascii="Times New Roman" w:hAnsi="Times New Roman" w:cs="Times New Roman"/>
          <w:sz w:val="28"/>
          <w:szCs w:val="28"/>
        </w:rPr>
        <w:t>актериологическое исследование мокроты</w:t>
      </w:r>
      <w:r w:rsidR="00D613FD">
        <w:rPr>
          <w:rFonts w:ascii="Times New Roman" w:hAnsi="Times New Roman" w:cs="Times New Roman"/>
          <w:sz w:val="28"/>
          <w:szCs w:val="28"/>
        </w:rPr>
        <w:t xml:space="preserve"> на флору и чувствительност</w:t>
      </w:r>
      <w:r w:rsidR="009350AA">
        <w:rPr>
          <w:rFonts w:ascii="Times New Roman" w:hAnsi="Times New Roman" w:cs="Times New Roman"/>
          <w:sz w:val="28"/>
          <w:szCs w:val="28"/>
        </w:rPr>
        <w:t>ь</w:t>
      </w:r>
      <w:r w:rsidR="00D613FD">
        <w:rPr>
          <w:rFonts w:ascii="Times New Roman" w:hAnsi="Times New Roman" w:cs="Times New Roman"/>
          <w:sz w:val="28"/>
          <w:szCs w:val="28"/>
        </w:rPr>
        <w:t>;</w:t>
      </w:r>
    </w:p>
    <w:p w14:paraId="38B01B42" w14:textId="26D4C3EA" w:rsidR="009350AA" w:rsidRPr="0097615B" w:rsidRDefault="000F011D" w:rsidP="000F011D">
      <w:pPr>
        <w:pStyle w:val="ab"/>
        <w:numPr>
          <w:ilvl w:val="0"/>
          <w:numId w:val="2"/>
        </w:numPr>
        <w:tabs>
          <w:tab w:val="left" w:pos="426"/>
        </w:tabs>
        <w:ind w:left="0" w:firstLine="0"/>
        <w:jc w:val="both"/>
        <w:rPr>
          <w:rFonts w:ascii="Times New Roman" w:hAnsi="Times New Roman" w:cs="Times New Roman"/>
          <w:sz w:val="28"/>
          <w:szCs w:val="28"/>
        </w:rPr>
      </w:pPr>
      <w:proofErr w:type="spellStart"/>
      <w:r w:rsidRPr="000F011D">
        <w:rPr>
          <w:rFonts w:ascii="Times New Roman" w:hAnsi="Times New Roman" w:cs="Times New Roman"/>
          <w:b/>
          <w:sz w:val="28"/>
          <w:szCs w:val="28"/>
        </w:rPr>
        <w:t>п</w:t>
      </w:r>
      <w:r w:rsidR="009350AA" w:rsidRPr="000F011D">
        <w:rPr>
          <w:rFonts w:ascii="Times New Roman" w:hAnsi="Times New Roman" w:cs="Times New Roman"/>
          <w:b/>
          <w:sz w:val="28"/>
          <w:szCs w:val="28"/>
        </w:rPr>
        <w:t>ульсоксиметрия</w:t>
      </w:r>
      <w:proofErr w:type="spellEnd"/>
      <w:r w:rsidR="009350AA" w:rsidRPr="000F011D">
        <w:rPr>
          <w:rFonts w:ascii="Times New Roman" w:hAnsi="Times New Roman" w:cs="Times New Roman"/>
          <w:b/>
          <w:sz w:val="28"/>
          <w:szCs w:val="28"/>
        </w:rPr>
        <w:t>:</w:t>
      </w:r>
      <w:r w:rsidR="009350AA" w:rsidRPr="0097615B">
        <w:rPr>
          <w:rFonts w:ascii="Times New Roman" w:hAnsi="Times New Roman" w:cs="Times New Roman"/>
          <w:sz w:val="28"/>
          <w:szCs w:val="28"/>
        </w:rPr>
        <w:t xml:space="preserve"> сатурация &lt;94-96% - признак гипоксии; &lt;90-92% - </w:t>
      </w:r>
      <w:proofErr w:type="gramStart"/>
      <w:r w:rsidR="009350AA" w:rsidRPr="0097615B">
        <w:rPr>
          <w:rFonts w:ascii="Times New Roman" w:hAnsi="Times New Roman" w:cs="Times New Roman"/>
          <w:sz w:val="28"/>
          <w:szCs w:val="28"/>
        </w:rPr>
        <w:t>р</w:t>
      </w:r>
      <w:r w:rsidR="009350AA">
        <w:rPr>
          <w:rFonts w:ascii="Times New Roman" w:hAnsi="Times New Roman" w:cs="Times New Roman"/>
          <w:sz w:val="28"/>
          <w:szCs w:val="28"/>
        </w:rPr>
        <w:t>еспираторного</w:t>
      </w:r>
      <w:proofErr w:type="gramEnd"/>
      <w:r w:rsidR="009350AA">
        <w:rPr>
          <w:rFonts w:ascii="Times New Roman" w:hAnsi="Times New Roman" w:cs="Times New Roman"/>
          <w:sz w:val="28"/>
          <w:szCs w:val="28"/>
        </w:rPr>
        <w:t xml:space="preserve"> дистресс-синдрома;</w:t>
      </w:r>
    </w:p>
    <w:p w14:paraId="0650F250" w14:textId="23EE4F2F" w:rsidR="00D613FD" w:rsidRPr="0097615B" w:rsidRDefault="000F011D" w:rsidP="000F011D">
      <w:pPr>
        <w:pStyle w:val="ab"/>
        <w:numPr>
          <w:ilvl w:val="0"/>
          <w:numId w:val="2"/>
        </w:numPr>
        <w:tabs>
          <w:tab w:val="left" w:pos="426"/>
        </w:tabs>
        <w:ind w:left="0" w:firstLine="0"/>
        <w:jc w:val="both"/>
        <w:rPr>
          <w:rStyle w:val="s0"/>
          <w:color w:val="auto"/>
          <w:sz w:val="28"/>
          <w:szCs w:val="28"/>
        </w:rPr>
      </w:pPr>
      <w:r>
        <w:rPr>
          <w:rFonts w:ascii="Times New Roman" w:hAnsi="Times New Roman" w:cs="Times New Roman"/>
          <w:sz w:val="28"/>
          <w:szCs w:val="28"/>
        </w:rPr>
        <w:t>т</w:t>
      </w:r>
      <w:r w:rsidR="00D613FD" w:rsidRPr="0097615B">
        <w:rPr>
          <w:rFonts w:ascii="Times New Roman" w:hAnsi="Times New Roman" w:cs="Times New Roman"/>
          <w:sz w:val="28"/>
          <w:szCs w:val="28"/>
        </w:rPr>
        <w:t xml:space="preserve">есты на </w:t>
      </w:r>
      <w:proofErr w:type="spellStart"/>
      <w:r w:rsidR="00D613FD" w:rsidRPr="0097615B">
        <w:rPr>
          <w:rFonts w:ascii="Times New Roman" w:hAnsi="Times New Roman" w:cs="Times New Roman"/>
          <w:sz w:val="28"/>
          <w:szCs w:val="28"/>
        </w:rPr>
        <w:t>микоплазменную</w:t>
      </w:r>
      <w:proofErr w:type="spellEnd"/>
      <w:r w:rsidR="00D613FD" w:rsidRPr="0097615B">
        <w:rPr>
          <w:rFonts w:ascii="Times New Roman" w:hAnsi="Times New Roman" w:cs="Times New Roman"/>
          <w:sz w:val="28"/>
          <w:szCs w:val="28"/>
        </w:rPr>
        <w:t xml:space="preserve">, </w:t>
      </w:r>
      <w:proofErr w:type="spellStart"/>
      <w:r w:rsidR="00D613FD" w:rsidRPr="0097615B">
        <w:rPr>
          <w:rFonts w:ascii="Times New Roman" w:hAnsi="Times New Roman" w:cs="Times New Roman"/>
          <w:sz w:val="28"/>
          <w:szCs w:val="28"/>
        </w:rPr>
        <w:t>хламидийную</w:t>
      </w:r>
      <w:proofErr w:type="spellEnd"/>
      <w:r w:rsidR="00D613FD" w:rsidRPr="0097615B">
        <w:rPr>
          <w:rFonts w:ascii="Times New Roman" w:hAnsi="Times New Roman" w:cs="Times New Roman"/>
          <w:sz w:val="28"/>
          <w:szCs w:val="28"/>
        </w:rPr>
        <w:t xml:space="preserve"> инфекции. (</w:t>
      </w:r>
      <w:r w:rsidR="00D613FD" w:rsidRPr="000F011D">
        <w:rPr>
          <w:rFonts w:ascii="Times New Roman" w:hAnsi="Times New Roman" w:cs="Times New Roman"/>
          <w:b/>
          <w:sz w:val="28"/>
          <w:szCs w:val="28"/>
        </w:rPr>
        <w:t>ПЦР, ИФА</w:t>
      </w:r>
      <w:r w:rsidR="00D613FD" w:rsidRPr="0097615B">
        <w:rPr>
          <w:rFonts w:ascii="Times New Roman" w:hAnsi="Times New Roman" w:cs="Times New Roman"/>
          <w:sz w:val="28"/>
          <w:szCs w:val="28"/>
        </w:rPr>
        <w:t xml:space="preserve"> – по  показаниям)</w:t>
      </w:r>
      <w:r w:rsidR="00D613FD">
        <w:rPr>
          <w:rFonts w:ascii="Times New Roman" w:hAnsi="Times New Roman" w:cs="Times New Roman"/>
          <w:sz w:val="28"/>
          <w:szCs w:val="28"/>
        </w:rPr>
        <w:t>;</w:t>
      </w:r>
    </w:p>
    <w:p w14:paraId="4F80F292" w14:textId="32C624AB" w:rsidR="000579CF" w:rsidRDefault="000579CF" w:rsidP="000579CF">
      <w:pPr>
        <w:pStyle w:val="ab"/>
        <w:ind w:left="360"/>
        <w:jc w:val="both"/>
        <w:rPr>
          <w:rStyle w:val="s0"/>
          <w:b/>
          <w:color w:val="auto"/>
          <w:sz w:val="28"/>
          <w:szCs w:val="28"/>
        </w:rPr>
      </w:pPr>
    </w:p>
    <w:p w14:paraId="06E350F6" w14:textId="375115D5" w:rsidR="0029244F" w:rsidRPr="00BA5946" w:rsidRDefault="0029244F" w:rsidP="0029244F">
      <w:pPr>
        <w:jc w:val="both"/>
        <w:rPr>
          <w:b/>
          <w:sz w:val="28"/>
          <w:szCs w:val="28"/>
        </w:rPr>
      </w:pPr>
      <w:r w:rsidRPr="00BA5946">
        <w:rPr>
          <w:b/>
          <w:sz w:val="28"/>
          <w:szCs w:val="28"/>
        </w:rPr>
        <w:t>Показания для консультации специалистов:</w:t>
      </w:r>
    </w:p>
    <w:p w14:paraId="59A59BBF" w14:textId="595942F5" w:rsidR="0029244F" w:rsidRPr="0029244F" w:rsidRDefault="000C724C" w:rsidP="00443DE3">
      <w:pPr>
        <w:pStyle w:val="ab"/>
        <w:numPr>
          <w:ilvl w:val="0"/>
          <w:numId w:val="18"/>
        </w:numPr>
        <w:tabs>
          <w:tab w:val="left" w:pos="426"/>
        </w:tabs>
        <w:ind w:left="0" w:firstLine="0"/>
        <w:jc w:val="both"/>
        <w:rPr>
          <w:rStyle w:val="s0"/>
          <w:color w:val="auto"/>
          <w:sz w:val="28"/>
          <w:szCs w:val="28"/>
        </w:rPr>
      </w:pPr>
      <w:r w:rsidRPr="00D31508">
        <w:rPr>
          <w:rStyle w:val="s0"/>
          <w:sz w:val="28"/>
          <w:szCs w:val="28"/>
        </w:rPr>
        <w:t xml:space="preserve">консультация пульмонолога </w:t>
      </w:r>
      <w:r w:rsidR="0029244F">
        <w:rPr>
          <w:rStyle w:val="s0"/>
          <w:sz w:val="28"/>
          <w:szCs w:val="28"/>
        </w:rPr>
        <w:t xml:space="preserve">– </w:t>
      </w:r>
      <w:r w:rsidRPr="00D31508">
        <w:rPr>
          <w:rStyle w:val="s0"/>
          <w:sz w:val="28"/>
          <w:szCs w:val="28"/>
        </w:rPr>
        <w:t xml:space="preserve">при затяжном течении, наличии </w:t>
      </w:r>
      <w:proofErr w:type="spellStart"/>
      <w:r w:rsidRPr="00D31508">
        <w:rPr>
          <w:rStyle w:val="s0"/>
          <w:sz w:val="28"/>
          <w:szCs w:val="28"/>
        </w:rPr>
        <w:t>астмоидного</w:t>
      </w:r>
      <w:proofErr w:type="spellEnd"/>
      <w:r w:rsidRPr="00D31508">
        <w:rPr>
          <w:rStyle w:val="s0"/>
          <w:sz w:val="28"/>
          <w:szCs w:val="28"/>
        </w:rPr>
        <w:t xml:space="preserve"> дыхания; </w:t>
      </w:r>
    </w:p>
    <w:p w14:paraId="4154D8EF" w14:textId="7E444A50" w:rsidR="000C724C" w:rsidRPr="00A46247" w:rsidRDefault="000C724C" w:rsidP="00443DE3">
      <w:pPr>
        <w:pStyle w:val="ab"/>
        <w:numPr>
          <w:ilvl w:val="0"/>
          <w:numId w:val="18"/>
        </w:numPr>
        <w:tabs>
          <w:tab w:val="left" w:pos="426"/>
        </w:tabs>
        <w:ind w:left="0" w:firstLine="0"/>
        <w:jc w:val="both"/>
        <w:rPr>
          <w:rStyle w:val="s0"/>
          <w:color w:val="auto"/>
          <w:sz w:val="28"/>
          <w:szCs w:val="28"/>
        </w:rPr>
      </w:pPr>
      <w:r w:rsidRPr="00D31508">
        <w:rPr>
          <w:rStyle w:val="s0"/>
          <w:sz w:val="28"/>
          <w:szCs w:val="28"/>
        </w:rPr>
        <w:t xml:space="preserve">консультация хирурга </w:t>
      </w:r>
      <w:r w:rsidR="0029244F">
        <w:rPr>
          <w:rStyle w:val="s0"/>
          <w:sz w:val="28"/>
          <w:szCs w:val="28"/>
        </w:rPr>
        <w:t xml:space="preserve">– </w:t>
      </w:r>
      <w:r w:rsidRPr="00D31508">
        <w:rPr>
          <w:rStyle w:val="s0"/>
          <w:sz w:val="28"/>
          <w:szCs w:val="28"/>
        </w:rPr>
        <w:t>при развитии деструктивных осложнений.</w:t>
      </w:r>
    </w:p>
    <w:p w14:paraId="3F9139A6" w14:textId="77777777" w:rsidR="00DE5AFD" w:rsidRDefault="00DE5AFD" w:rsidP="00A46247">
      <w:pPr>
        <w:pStyle w:val="ab"/>
        <w:jc w:val="both"/>
        <w:rPr>
          <w:rStyle w:val="s0"/>
          <w:sz w:val="28"/>
          <w:szCs w:val="28"/>
        </w:rPr>
      </w:pPr>
    </w:p>
    <w:p w14:paraId="6B48D6E4" w14:textId="77777777" w:rsidR="000F011D" w:rsidRDefault="000F011D" w:rsidP="00A46247">
      <w:pPr>
        <w:pStyle w:val="ab"/>
        <w:jc w:val="both"/>
        <w:rPr>
          <w:rStyle w:val="s0"/>
          <w:sz w:val="28"/>
          <w:szCs w:val="28"/>
        </w:rPr>
      </w:pPr>
    </w:p>
    <w:p w14:paraId="6468D8FE" w14:textId="77777777" w:rsidR="000F011D" w:rsidRDefault="000F011D" w:rsidP="00A46247">
      <w:pPr>
        <w:pStyle w:val="ab"/>
        <w:jc w:val="both"/>
        <w:rPr>
          <w:rStyle w:val="s0"/>
          <w:sz w:val="28"/>
          <w:szCs w:val="28"/>
        </w:rPr>
      </w:pPr>
    </w:p>
    <w:p w14:paraId="25598555" w14:textId="77777777" w:rsidR="000F011D" w:rsidRDefault="000F011D" w:rsidP="00A46247">
      <w:pPr>
        <w:pStyle w:val="ab"/>
        <w:jc w:val="both"/>
        <w:rPr>
          <w:rStyle w:val="s0"/>
          <w:sz w:val="28"/>
          <w:szCs w:val="28"/>
        </w:rPr>
      </w:pPr>
    </w:p>
    <w:p w14:paraId="765CC76C" w14:textId="77777777" w:rsidR="000F011D" w:rsidRDefault="000F011D" w:rsidP="00A46247">
      <w:pPr>
        <w:pStyle w:val="ab"/>
        <w:jc w:val="both"/>
        <w:rPr>
          <w:rStyle w:val="s0"/>
          <w:sz w:val="28"/>
          <w:szCs w:val="28"/>
        </w:rPr>
      </w:pPr>
    </w:p>
    <w:p w14:paraId="605B6741" w14:textId="77777777" w:rsidR="000F011D" w:rsidRDefault="000F011D" w:rsidP="00A46247">
      <w:pPr>
        <w:pStyle w:val="ab"/>
        <w:jc w:val="both"/>
        <w:rPr>
          <w:rStyle w:val="s0"/>
          <w:sz w:val="28"/>
          <w:szCs w:val="28"/>
        </w:rPr>
      </w:pPr>
    </w:p>
    <w:p w14:paraId="2D950D8B" w14:textId="77777777" w:rsidR="000F011D" w:rsidRDefault="000F011D" w:rsidP="00A46247">
      <w:pPr>
        <w:pStyle w:val="ab"/>
        <w:jc w:val="both"/>
        <w:rPr>
          <w:rStyle w:val="s0"/>
          <w:sz w:val="28"/>
          <w:szCs w:val="28"/>
        </w:rPr>
      </w:pPr>
    </w:p>
    <w:p w14:paraId="4A355AAC" w14:textId="77777777" w:rsidR="000F011D" w:rsidRDefault="000F011D" w:rsidP="00A46247">
      <w:pPr>
        <w:pStyle w:val="ab"/>
        <w:jc w:val="both"/>
        <w:rPr>
          <w:rStyle w:val="s0"/>
          <w:sz w:val="28"/>
          <w:szCs w:val="28"/>
        </w:rPr>
      </w:pPr>
    </w:p>
    <w:p w14:paraId="7BE455C4" w14:textId="77777777" w:rsidR="000F011D" w:rsidRDefault="000F011D" w:rsidP="00A46247">
      <w:pPr>
        <w:pStyle w:val="ab"/>
        <w:jc w:val="both"/>
        <w:rPr>
          <w:rStyle w:val="s0"/>
          <w:sz w:val="28"/>
          <w:szCs w:val="28"/>
        </w:rPr>
      </w:pPr>
    </w:p>
    <w:p w14:paraId="01BB45E1" w14:textId="77777777" w:rsidR="000F011D" w:rsidRDefault="000F011D" w:rsidP="00A46247">
      <w:pPr>
        <w:pStyle w:val="ab"/>
        <w:jc w:val="both"/>
        <w:rPr>
          <w:rStyle w:val="s0"/>
          <w:sz w:val="28"/>
          <w:szCs w:val="28"/>
        </w:rPr>
      </w:pPr>
    </w:p>
    <w:p w14:paraId="08747E04" w14:textId="77777777" w:rsidR="000F011D" w:rsidRDefault="000F011D" w:rsidP="00A46247">
      <w:pPr>
        <w:pStyle w:val="ab"/>
        <w:jc w:val="both"/>
        <w:rPr>
          <w:rStyle w:val="s0"/>
          <w:sz w:val="28"/>
          <w:szCs w:val="28"/>
        </w:rPr>
      </w:pPr>
    </w:p>
    <w:p w14:paraId="7813188C" w14:textId="77777777" w:rsidR="000F011D" w:rsidRDefault="000F011D" w:rsidP="00A46247">
      <w:pPr>
        <w:pStyle w:val="ab"/>
        <w:jc w:val="both"/>
        <w:rPr>
          <w:rStyle w:val="s0"/>
          <w:sz w:val="28"/>
          <w:szCs w:val="28"/>
        </w:rPr>
      </w:pPr>
    </w:p>
    <w:p w14:paraId="0FA1B36E" w14:textId="77777777" w:rsidR="000F011D" w:rsidRDefault="000F011D" w:rsidP="00A46247">
      <w:pPr>
        <w:pStyle w:val="ab"/>
        <w:jc w:val="both"/>
        <w:rPr>
          <w:rStyle w:val="s0"/>
          <w:sz w:val="28"/>
          <w:szCs w:val="28"/>
        </w:rPr>
      </w:pPr>
    </w:p>
    <w:p w14:paraId="496D41FA" w14:textId="77777777" w:rsidR="000F011D" w:rsidRDefault="000F011D" w:rsidP="00A46247">
      <w:pPr>
        <w:pStyle w:val="ab"/>
        <w:jc w:val="both"/>
        <w:rPr>
          <w:rStyle w:val="s0"/>
          <w:sz w:val="28"/>
          <w:szCs w:val="28"/>
        </w:rPr>
      </w:pPr>
    </w:p>
    <w:p w14:paraId="7F88E471" w14:textId="77777777" w:rsidR="000F011D" w:rsidRDefault="000F011D" w:rsidP="00A46247">
      <w:pPr>
        <w:pStyle w:val="ab"/>
        <w:jc w:val="both"/>
        <w:rPr>
          <w:rStyle w:val="s0"/>
          <w:sz w:val="28"/>
          <w:szCs w:val="28"/>
        </w:rPr>
      </w:pPr>
    </w:p>
    <w:p w14:paraId="41B0ADF9" w14:textId="77777777" w:rsidR="000F011D" w:rsidRDefault="000F011D" w:rsidP="00A46247">
      <w:pPr>
        <w:pStyle w:val="ab"/>
        <w:jc w:val="both"/>
        <w:rPr>
          <w:rStyle w:val="s0"/>
          <w:sz w:val="28"/>
          <w:szCs w:val="28"/>
        </w:rPr>
      </w:pPr>
    </w:p>
    <w:p w14:paraId="320F0B17" w14:textId="77777777" w:rsidR="000F011D" w:rsidRDefault="000F011D" w:rsidP="00A46247">
      <w:pPr>
        <w:pStyle w:val="ab"/>
        <w:jc w:val="both"/>
        <w:rPr>
          <w:rStyle w:val="s0"/>
          <w:sz w:val="28"/>
          <w:szCs w:val="28"/>
        </w:rPr>
      </w:pPr>
    </w:p>
    <w:p w14:paraId="06293ED6" w14:textId="77777777" w:rsidR="000F011D" w:rsidRDefault="000F011D" w:rsidP="00A46247">
      <w:pPr>
        <w:pStyle w:val="ab"/>
        <w:jc w:val="both"/>
        <w:rPr>
          <w:rStyle w:val="s0"/>
          <w:sz w:val="28"/>
          <w:szCs w:val="28"/>
        </w:rPr>
      </w:pPr>
    </w:p>
    <w:p w14:paraId="4DD4D208" w14:textId="22AC7812" w:rsidR="0029244F" w:rsidRDefault="003443F4" w:rsidP="003443F4">
      <w:pPr>
        <w:rPr>
          <w:rFonts w:eastAsia="Calibri"/>
          <w:i/>
          <w:sz w:val="28"/>
          <w:szCs w:val="28"/>
          <w:lang w:eastAsia="en-US"/>
        </w:rPr>
      </w:pPr>
      <w:r w:rsidRPr="00BC5F6D">
        <w:rPr>
          <w:rFonts w:eastAsia="Calibri"/>
          <w:b/>
          <w:sz w:val="28"/>
          <w:szCs w:val="28"/>
          <w:lang w:eastAsia="en-US"/>
        </w:rPr>
        <w:lastRenderedPageBreak/>
        <w:t>2.</w:t>
      </w:r>
      <w:r w:rsidR="0029244F">
        <w:rPr>
          <w:rFonts w:eastAsia="Calibri"/>
          <w:b/>
          <w:sz w:val="28"/>
          <w:szCs w:val="28"/>
          <w:lang w:eastAsia="en-US"/>
        </w:rPr>
        <w:t>2</w:t>
      </w:r>
      <w:r w:rsidRPr="00BC5F6D">
        <w:rPr>
          <w:rFonts w:eastAsia="Calibri"/>
          <w:b/>
          <w:sz w:val="28"/>
          <w:szCs w:val="28"/>
          <w:lang w:eastAsia="en-US"/>
        </w:rPr>
        <w:t xml:space="preserve"> Диагностический</w:t>
      </w:r>
      <w:r w:rsidR="00F811BB">
        <w:rPr>
          <w:rFonts w:eastAsia="Calibri"/>
          <w:b/>
          <w:sz w:val="28"/>
          <w:szCs w:val="28"/>
          <w:lang w:eastAsia="en-US"/>
        </w:rPr>
        <w:t xml:space="preserve">  </w:t>
      </w:r>
      <w:r w:rsidRPr="00BC5F6D">
        <w:rPr>
          <w:rFonts w:eastAsia="Calibri"/>
          <w:b/>
          <w:sz w:val="28"/>
          <w:szCs w:val="28"/>
          <w:lang w:eastAsia="en-US"/>
        </w:rPr>
        <w:t xml:space="preserve"> алгоритм: </w:t>
      </w:r>
      <w:r w:rsidRPr="00BC5F6D">
        <w:rPr>
          <w:rFonts w:eastAsia="Calibri"/>
          <w:i/>
          <w:sz w:val="28"/>
          <w:szCs w:val="28"/>
          <w:lang w:eastAsia="en-US"/>
        </w:rPr>
        <w:t>(схема)</w:t>
      </w:r>
    </w:p>
    <w:p w14:paraId="58190D92" w14:textId="3A77664E" w:rsidR="00BB7488" w:rsidRDefault="00A87A6B" w:rsidP="003443F4">
      <w:pPr>
        <w:rPr>
          <w:rFonts w:eastAsia="Calibri"/>
          <w:i/>
          <w:sz w:val="28"/>
          <w:szCs w:val="28"/>
          <w:lang w:eastAsia="en-US"/>
        </w:rPr>
      </w:pPr>
      <w:r>
        <w:rPr>
          <w:rFonts w:eastAsia="Calibri"/>
          <w:i/>
          <w:noProof/>
          <w:sz w:val="28"/>
          <w:szCs w:val="28"/>
          <w:lang w:val="tr-TR" w:eastAsia="tr-TR"/>
        </w:rPr>
        <mc:AlternateContent>
          <mc:Choice Requires="wps">
            <w:drawing>
              <wp:anchor distT="0" distB="0" distL="114300" distR="114300" simplePos="0" relativeHeight="251671552" behindDoc="0" locked="0" layoutInCell="1" allowOverlap="1" wp14:anchorId="2DBB2C20" wp14:editId="0D79705C">
                <wp:simplePos x="0" y="0"/>
                <wp:positionH relativeFrom="column">
                  <wp:posOffset>2585085</wp:posOffset>
                </wp:positionH>
                <wp:positionV relativeFrom="paragraph">
                  <wp:posOffset>186690</wp:posOffset>
                </wp:positionV>
                <wp:extent cx="3952875" cy="3133725"/>
                <wp:effectExtent l="19050" t="19050" r="47625" b="66675"/>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2875" cy="3133725"/>
                        </a:xfrm>
                        <a:prstGeom prst="roundRect">
                          <a:avLst>
                            <a:gd name="adj" fmla="val 16667"/>
                          </a:avLst>
                        </a:prstGeom>
                        <a:solidFill>
                          <a:srgbClr val="FDE9D9"/>
                        </a:solidFill>
                        <a:ln w="38100">
                          <a:solidFill>
                            <a:srgbClr val="F2F2F2"/>
                          </a:solidFill>
                          <a:round/>
                          <a:headEnd/>
                          <a:tailEnd/>
                        </a:ln>
                        <a:effectLst>
                          <a:outerShdw dist="28398" dir="3806097" algn="ctr" rotWithShape="0">
                            <a:srgbClr val="205867">
                              <a:alpha val="50000"/>
                            </a:srgbClr>
                          </a:outerShdw>
                        </a:effectLst>
                      </wps:spPr>
                      <wps:txbx>
                        <w:txbxContent>
                          <w:p w14:paraId="767E5F0A" w14:textId="77777777" w:rsidR="00994F72" w:rsidRDefault="00994F72" w:rsidP="00A87A6B">
                            <w:pPr>
                              <w:pStyle w:val="ab"/>
                              <w:jc w:val="center"/>
                              <w:rPr>
                                <w:rFonts w:ascii="Times New Roman" w:hAnsi="Times New Roman" w:cs="Times New Roman"/>
                                <w:b/>
                                <w:sz w:val="24"/>
                                <w:szCs w:val="24"/>
                              </w:rPr>
                            </w:pPr>
                            <w:r w:rsidRPr="00D03FFD">
                              <w:rPr>
                                <w:rFonts w:ascii="Times New Roman" w:hAnsi="Times New Roman" w:cs="Times New Roman"/>
                                <w:b/>
                                <w:sz w:val="24"/>
                                <w:szCs w:val="24"/>
                              </w:rPr>
                              <w:t xml:space="preserve">ФИЗИКАЛЬНОЕ </w:t>
                            </w:r>
                            <w:r>
                              <w:rPr>
                                <w:rFonts w:ascii="Times New Roman" w:hAnsi="Times New Roman" w:cs="Times New Roman"/>
                                <w:b/>
                                <w:sz w:val="24"/>
                                <w:szCs w:val="24"/>
                              </w:rPr>
                              <w:t xml:space="preserve"> ОБСЛЕДОВАНИЕ</w:t>
                            </w:r>
                          </w:p>
                          <w:p w14:paraId="6910F712" w14:textId="77777777" w:rsidR="00994F72" w:rsidRPr="00AC309C" w:rsidRDefault="00994F72" w:rsidP="00A87A6B">
                            <w:pPr>
                              <w:pStyle w:val="ab"/>
                              <w:numPr>
                                <w:ilvl w:val="0"/>
                                <w:numId w:val="26"/>
                              </w:numPr>
                              <w:jc w:val="both"/>
                              <w:rPr>
                                <w:rStyle w:val="s0"/>
                                <w:color w:val="auto"/>
                                <w:sz w:val="24"/>
                                <w:szCs w:val="24"/>
                              </w:rPr>
                            </w:pPr>
                            <w:proofErr w:type="spellStart"/>
                            <w:r w:rsidRPr="00AC309C">
                              <w:rPr>
                                <w:rFonts w:ascii="Times New Roman" w:hAnsi="Times New Roman" w:cs="Times New Roman"/>
                                <w:sz w:val="24"/>
                                <w:szCs w:val="24"/>
                              </w:rPr>
                              <w:t>апное</w:t>
                            </w:r>
                            <w:proofErr w:type="spellEnd"/>
                            <w:r w:rsidRPr="00AC309C">
                              <w:rPr>
                                <w:rFonts w:ascii="Times New Roman" w:hAnsi="Times New Roman" w:cs="Times New Roman"/>
                                <w:sz w:val="24"/>
                                <w:szCs w:val="24"/>
                              </w:rPr>
                              <w:t xml:space="preserve">, </w:t>
                            </w:r>
                            <w:r w:rsidRPr="00AC309C">
                              <w:rPr>
                                <w:rStyle w:val="s0"/>
                                <w:color w:val="auto"/>
                                <w:sz w:val="24"/>
                                <w:szCs w:val="24"/>
                              </w:rPr>
                              <w:t>учащенное или затрудненное дыхание (дети до 2 месяцев ЧДД ≥60 в минуту; от 2 мес.- до</w:t>
                            </w:r>
                            <w:proofErr w:type="gramStart"/>
                            <w:r w:rsidRPr="00AC309C">
                              <w:rPr>
                                <w:rStyle w:val="s0"/>
                                <w:color w:val="auto"/>
                                <w:sz w:val="24"/>
                                <w:szCs w:val="24"/>
                              </w:rPr>
                              <w:t>1</w:t>
                            </w:r>
                            <w:proofErr w:type="gramEnd"/>
                            <w:r w:rsidRPr="00AC309C">
                              <w:rPr>
                                <w:rStyle w:val="s0"/>
                                <w:color w:val="auto"/>
                                <w:sz w:val="24"/>
                                <w:szCs w:val="24"/>
                              </w:rPr>
                              <w:t xml:space="preserve"> года ≥50 в минуту; 1-5 лет ≥40 в минуту; старше 5 лет &gt;20 в минуту); </w:t>
                            </w:r>
                          </w:p>
                          <w:p w14:paraId="4AE351DE"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втяжение межреберных промежутков или нижней части грудной клетки;</w:t>
                            </w:r>
                          </w:p>
                          <w:p w14:paraId="0DC893CF"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лихорадка;</w:t>
                            </w:r>
                          </w:p>
                          <w:p w14:paraId="62DB1DBA"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 xml:space="preserve">кряхтящее дыхание (у младенцев); </w:t>
                            </w:r>
                          </w:p>
                          <w:p w14:paraId="0B1044E3"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 xml:space="preserve">нарушение сознания; </w:t>
                            </w:r>
                          </w:p>
                          <w:p w14:paraId="0A2F638D" w14:textId="77777777" w:rsidR="00994F72" w:rsidRPr="00AC309C" w:rsidRDefault="00994F72" w:rsidP="00A87A6B">
                            <w:pPr>
                              <w:pStyle w:val="ab"/>
                              <w:numPr>
                                <w:ilvl w:val="0"/>
                                <w:numId w:val="26"/>
                              </w:numPr>
                              <w:jc w:val="both"/>
                              <w:rPr>
                                <w:rFonts w:ascii="Times New Roman" w:hAnsi="Times New Roman" w:cs="Times New Roman"/>
                                <w:sz w:val="24"/>
                                <w:szCs w:val="24"/>
                              </w:rPr>
                            </w:pPr>
                            <w:proofErr w:type="spellStart"/>
                            <w:r w:rsidRPr="00AC309C">
                              <w:rPr>
                                <w:rStyle w:val="s0"/>
                                <w:color w:val="auto"/>
                                <w:sz w:val="24"/>
                                <w:szCs w:val="24"/>
                              </w:rPr>
                              <w:t>аускультативные</w:t>
                            </w:r>
                            <w:proofErr w:type="spellEnd"/>
                            <w:r w:rsidRPr="00AC309C">
                              <w:rPr>
                                <w:rStyle w:val="s0"/>
                                <w:color w:val="auto"/>
                                <w:sz w:val="24"/>
                                <w:szCs w:val="24"/>
                              </w:rPr>
                              <w:t xml:space="preserve"> признаки (ослабленное</w:t>
                            </w:r>
                            <w:r w:rsidRPr="00AC309C">
                              <w:rPr>
                                <w:rStyle w:val="s0"/>
                                <w:color w:val="auto"/>
                                <w:sz w:val="28"/>
                                <w:szCs w:val="28"/>
                              </w:rPr>
                              <w:t xml:space="preserve"> </w:t>
                            </w:r>
                            <w:r w:rsidRPr="00AC309C">
                              <w:rPr>
                                <w:rStyle w:val="s0"/>
                                <w:color w:val="auto"/>
                                <w:sz w:val="24"/>
                                <w:szCs w:val="24"/>
                              </w:rPr>
                              <w:t>или бронхиальное дыхание, хрипы, шум трения плевры, нарушение голосового резонанса).</w:t>
                            </w:r>
                          </w:p>
                          <w:p w14:paraId="570ADCB5" w14:textId="77777777" w:rsidR="00994F72" w:rsidRPr="00D03FFD" w:rsidRDefault="00994F72" w:rsidP="00A87A6B">
                            <w:pPr>
                              <w:pStyle w:val="ab"/>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203.55pt;margin-top:14.7pt;width:311.25pt;height:24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" fillcolor="#fde9d9" strokecolor="#f2f2f2" strokeweight="3pt">
                <v:shadow on="t" color="#205867" opacity=".5" offset="1pt"/>
                <v:textbox>
                  <w:txbxContent>
                    <w:p w14:paraId="767E5F0A" w14:textId="77777777" w:rsidR="00994F72" w:rsidRDefault="00994F72" w:rsidP="00A87A6B">
                      <w:pPr>
                        <w:pStyle w:val="ab"/>
                        <w:jc w:val="center"/>
                        <w:rPr>
                          <w:rFonts w:ascii="Times New Roman" w:hAnsi="Times New Roman" w:cs="Times New Roman"/>
                          <w:b/>
                          <w:sz w:val="24"/>
                          <w:szCs w:val="24"/>
                        </w:rPr>
                      </w:pPr>
                      <w:r w:rsidRPr="00D03FFD">
                        <w:rPr>
                          <w:rFonts w:ascii="Times New Roman" w:hAnsi="Times New Roman" w:cs="Times New Roman"/>
                          <w:b/>
                          <w:sz w:val="24"/>
                          <w:szCs w:val="24"/>
                        </w:rPr>
                        <w:t xml:space="preserve">ФИЗИКАЛЬНОЕ </w:t>
                      </w:r>
                      <w:r>
                        <w:rPr>
                          <w:rFonts w:ascii="Times New Roman" w:hAnsi="Times New Roman" w:cs="Times New Roman"/>
                          <w:b/>
                          <w:sz w:val="24"/>
                          <w:szCs w:val="24"/>
                        </w:rPr>
                        <w:t xml:space="preserve"> ОБСЛЕДОВАНИЕ</w:t>
                      </w:r>
                    </w:p>
                    <w:p w14:paraId="6910F712" w14:textId="77777777" w:rsidR="00994F72" w:rsidRPr="00AC309C" w:rsidRDefault="00994F72" w:rsidP="00A87A6B">
                      <w:pPr>
                        <w:pStyle w:val="ab"/>
                        <w:numPr>
                          <w:ilvl w:val="0"/>
                          <w:numId w:val="26"/>
                        </w:numPr>
                        <w:jc w:val="both"/>
                        <w:rPr>
                          <w:rStyle w:val="s0"/>
                          <w:color w:val="auto"/>
                          <w:sz w:val="24"/>
                          <w:szCs w:val="24"/>
                        </w:rPr>
                      </w:pPr>
                      <w:proofErr w:type="spellStart"/>
                      <w:r w:rsidRPr="00AC309C">
                        <w:rPr>
                          <w:rFonts w:ascii="Times New Roman" w:hAnsi="Times New Roman" w:cs="Times New Roman"/>
                          <w:sz w:val="24"/>
                          <w:szCs w:val="24"/>
                        </w:rPr>
                        <w:t>апное</w:t>
                      </w:r>
                      <w:proofErr w:type="spellEnd"/>
                      <w:r w:rsidRPr="00AC309C">
                        <w:rPr>
                          <w:rFonts w:ascii="Times New Roman" w:hAnsi="Times New Roman" w:cs="Times New Roman"/>
                          <w:sz w:val="24"/>
                          <w:szCs w:val="24"/>
                        </w:rPr>
                        <w:t xml:space="preserve">, </w:t>
                      </w:r>
                      <w:r w:rsidRPr="00AC309C">
                        <w:rPr>
                          <w:rStyle w:val="s0"/>
                          <w:color w:val="auto"/>
                          <w:sz w:val="24"/>
                          <w:szCs w:val="24"/>
                        </w:rPr>
                        <w:t>учащенное или затрудненное дыхание (дети до 2 месяцев ЧДД ≥60 в минуту; от 2 мес.- до</w:t>
                      </w:r>
                      <w:proofErr w:type="gramStart"/>
                      <w:r w:rsidRPr="00AC309C">
                        <w:rPr>
                          <w:rStyle w:val="s0"/>
                          <w:color w:val="auto"/>
                          <w:sz w:val="24"/>
                          <w:szCs w:val="24"/>
                        </w:rPr>
                        <w:t>1</w:t>
                      </w:r>
                      <w:proofErr w:type="gramEnd"/>
                      <w:r w:rsidRPr="00AC309C">
                        <w:rPr>
                          <w:rStyle w:val="s0"/>
                          <w:color w:val="auto"/>
                          <w:sz w:val="24"/>
                          <w:szCs w:val="24"/>
                        </w:rPr>
                        <w:t xml:space="preserve"> года ≥50 в минуту; 1-5 лет ≥40 в минуту; старше 5 лет &gt;20 в минуту); </w:t>
                      </w:r>
                    </w:p>
                    <w:p w14:paraId="4AE351DE"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втяжение межреберных промежутков или нижней части грудной клетки;</w:t>
                      </w:r>
                    </w:p>
                    <w:p w14:paraId="0DC893CF"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лихорадка;</w:t>
                      </w:r>
                    </w:p>
                    <w:p w14:paraId="62DB1DBA"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 xml:space="preserve">кряхтящее дыхание (у младенцев); </w:t>
                      </w:r>
                    </w:p>
                    <w:p w14:paraId="0B1044E3" w14:textId="77777777" w:rsidR="00994F72" w:rsidRPr="00AC309C" w:rsidRDefault="00994F72" w:rsidP="00A87A6B">
                      <w:pPr>
                        <w:pStyle w:val="ab"/>
                        <w:numPr>
                          <w:ilvl w:val="0"/>
                          <w:numId w:val="26"/>
                        </w:numPr>
                        <w:jc w:val="both"/>
                        <w:rPr>
                          <w:rStyle w:val="s0"/>
                          <w:color w:val="auto"/>
                          <w:sz w:val="24"/>
                          <w:szCs w:val="24"/>
                        </w:rPr>
                      </w:pPr>
                      <w:r w:rsidRPr="00AC309C">
                        <w:rPr>
                          <w:rStyle w:val="s0"/>
                          <w:color w:val="auto"/>
                          <w:sz w:val="24"/>
                          <w:szCs w:val="24"/>
                        </w:rPr>
                        <w:t xml:space="preserve">нарушение сознания; </w:t>
                      </w:r>
                    </w:p>
                    <w:p w14:paraId="0A2F638D" w14:textId="77777777" w:rsidR="00994F72" w:rsidRPr="00AC309C" w:rsidRDefault="00994F72" w:rsidP="00A87A6B">
                      <w:pPr>
                        <w:pStyle w:val="ab"/>
                        <w:numPr>
                          <w:ilvl w:val="0"/>
                          <w:numId w:val="26"/>
                        </w:numPr>
                        <w:jc w:val="both"/>
                        <w:rPr>
                          <w:rFonts w:ascii="Times New Roman" w:hAnsi="Times New Roman" w:cs="Times New Roman"/>
                          <w:sz w:val="24"/>
                          <w:szCs w:val="24"/>
                        </w:rPr>
                      </w:pPr>
                      <w:proofErr w:type="spellStart"/>
                      <w:r w:rsidRPr="00AC309C">
                        <w:rPr>
                          <w:rStyle w:val="s0"/>
                          <w:color w:val="auto"/>
                          <w:sz w:val="24"/>
                          <w:szCs w:val="24"/>
                        </w:rPr>
                        <w:t>аускультативные</w:t>
                      </w:r>
                      <w:proofErr w:type="spellEnd"/>
                      <w:r w:rsidRPr="00AC309C">
                        <w:rPr>
                          <w:rStyle w:val="s0"/>
                          <w:color w:val="auto"/>
                          <w:sz w:val="24"/>
                          <w:szCs w:val="24"/>
                        </w:rPr>
                        <w:t xml:space="preserve"> признаки (ослабленное</w:t>
                      </w:r>
                      <w:r w:rsidRPr="00AC309C">
                        <w:rPr>
                          <w:rStyle w:val="s0"/>
                          <w:color w:val="auto"/>
                          <w:sz w:val="28"/>
                          <w:szCs w:val="28"/>
                        </w:rPr>
                        <w:t xml:space="preserve"> </w:t>
                      </w:r>
                      <w:r w:rsidRPr="00AC309C">
                        <w:rPr>
                          <w:rStyle w:val="s0"/>
                          <w:color w:val="auto"/>
                          <w:sz w:val="24"/>
                          <w:szCs w:val="24"/>
                        </w:rPr>
                        <w:t>или бронхиальное дыхание, хрипы, шум трения плевры, нарушение голосового резонанса).</w:t>
                      </w:r>
                    </w:p>
                    <w:p w14:paraId="570ADCB5" w14:textId="77777777" w:rsidR="00994F72" w:rsidRPr="00D03FFD" w:rsidRDefault="00994F72" w:rsidP="00A87A6B">
                      <w:pPr>
                        <w:pStyle w:val="ab"/>
                        <w:jc w:val="center"/>
                        <w:rPr>
                          <w:rFonts w:ascii="Times New Roman" w:hAnsi="Times New Roman" w:cs="Times New Roman"/>
                          <w:sz w:val="24"/>
                          <w:szCs w:val="24"/>
                        </w:rPr>
                      </w:pPr>
                    </w:p>
                  </w:txbxContent>
                </v:textbox>
              </v:roundrect>
            </w:pict>
          </mc:Fallback>
        </mc:AlternateContent>
      </w:r>
      <w:r>
        <w:rPr>
          <w:rFonts w:eastAsia="Calibri"/>
          <w:i/>
          <w:noProof/>
          <w:sz w:val="28"/>
          <w:szCs w:val="28"/>
          <w:lang w:val="tr-TR" w:eastAsia="tr-TR"/>
        </w:rPr>
        <mc:AlternateContent>
          <mc:Choice Requires="wps">
            <w:drawing>
              <wp:anchor distT="0" distB="0" distL="114300" distR="114300" simplePos="0" relativeHeight="251669504" behindDoc="0" locked="0" layoutInCell="1" allowOverlap="1" wp14:anchorId="2A65029C" wp14:editId="476E5436">
                <wp:simplePos x="0" y="0"/>
                <wp:positionH relativeFrom="column">
                  <wp:posOffset>-434340</wp:posOffset>
                </wp:positionH>
                <wp:positionV relativeFrom="paragraph">
                  <wp:posOffset>234315</wp:posOffset>
                </wp:positionV>
                <wp:extent cx="2314575" cy="1676400"/>
                <wp:effectExtent l="19050" t="19050" r="47625" b="571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1676400"/>
                        </a:xfrm>
                        <a:prstGeom prst="roundRect">
                          <a:avLst>
                            <a:gd name="adj" fmla="val 16667"/>
                          </a:avLst>
                        </a:prstGeom>
                        <a:solidFill>
                          <a:srgbClr val="FDE9D9"/>
                        </a:solidFill>
                        <a:ln w="38100">
                          <a:solidFill>
                            <a:srgbClr val="F2F2F2"/>
                          </a:solidFill>
                          <a:round/>
                          <a:headEnd/>
                          <a:tailEnd/>
                        </a:ln>
                        <a:effectLst>
                          <a:outerShdw dist="28398" dir="3806097" algn="ctr" rotWithShape="0">
                            <a:srgbClr val="205867">
                              <a:alpha val="50000"/>
                            </a:srgbClr>
                          </a:outerShdw>
                        </a:effectLst>
                      </wps:spPr>
                      <wps:txbx>
                        <w:txbxContent>
                          <w:p w14:paraId="10FF98CD" w14:textId="77777777" w:rsidR="00994F72" w:rsidRPr="006203B6" w:rsidRDefault="00994F72" w:rsidP="00A87A6B">
                            <w:pPr>
                              <w:pStyle w:val="ab"/>
                              <w:jc w:val="center"/>
                              <w:rPr>
                                <w:rFonts w:ascii="Times New Roman" w:hAnsi="Times New Roman" w:cs="Times New Roman"/>
                                <w:b/>
                                <w:sz w:val="24"/>
                                <w:szCs w:val="24"/>
                              </w:rPr>
                            </w:pPr>
                            <w:r>
                              <w:rPr>
                                <w:rFonts w:ascii="Times New Roman" w:hAnsi="Times New Roman" w:cs="Times New Roman"/>
                                <w:b/>
                                <w:sz w:val="24"/>
                                <w:szCs w:val="24"/>
                              </w:rPr>
                              <w:t>ЖАЛОБЫ И АНАМНЕЗ</w:t>
                            </w:r>
                          </w:p>
                          <w:p w14:paraId="3895B748" w14:textId="77777777" w:rsidR="00994F72" w:rsidRDefault="00994F72" w:rsidP="00A87A6B">
                            <w:pPr>
                              <w:pStyle w:val="ab"/>
                              <w:jc w:val="center"/>
                              <w:rPr>
                                <w:rStyle w:val="s0"/>
                                <w:sz w:val="24"/>
                                <w:szCs w:val="24"/>
                              </w:rPr>
                            </w:pPr>
                          </w:p>
                          <w:p w14:paraId="62A51195" w14:textId="77777777" w:rsidR="00994F72" w:rsidRDefault="00994F72" w:rsidP="00A87A6B">
                            <w:pPr>
                              <w:pStyle w:val="ab"/>
                              <w:numPr>
                                <w:ilvl w:val="0"/>
                                <w:numId w:val="25"/>
                              </w:numPr>
                              <w:rPr>
                                <w:rStyle w:val="s0"/>
                                <w:sz w:val="24"/>
                                <w:szCs w:val="24"/>
                              </w:rPr>
                            </w:pPr>
                            <w:r>
                              <w:rPr>
                                <w:rStyle w:val="s0"/>
                                <w:sz w:val="24"/>
                                <w:szCs w:val="24"/>
                              </w:rPr>
                              <w:t>кашель;</w:t>
                            </w:r>
                          </w:p>
                          <w:p w14:paraId="71A06575" w14:textId="77777777" w:rsidR="00994F72" w:rsidRDefault="00994F72" w:rsidP="00A87A6B">
                            <w:pPr>
                              <w:pStyle w:val="ab"/>
                              <w:numPr>
                                <w:ilvl w:val="0"/>
                                <w:numId w:val="25"/>
                              </w:numPr>
                              <w:rPr>
                                <w:rStyle w:val="s0"/>
                                <w:sz w:val="24"/>
                                <w:szCs w:val="24"/>
                              </w:rPr>
                            </w:pPr>
                            <w:r>
                              <w:rPr>
                                <w:rStyle w:val="s0"/>
                                <w:sz w:val="24"/>
                                <w:szCs w:val="24"/>
                              </w:rPr>
                              <w:t>отказ от питья и еды;</w:t>
                            </w:r>
                            <w:r w:rsidRPr="006203B6">
                              <w:rPr>
                                <w:rStyle w:val="s0"/>
                                <w:sz w:val="24"/>
                                <w:szCs w:val="24"/>
                              </w:rPr>
                              <w:t xml:space="preserve"> </w:t>
                            </w:r>
                          </w:p>
                          <w:p w14:paraId="31611BA9" w14:textId="77777777" w:rsidR="00994F72" w:rsidRDefault="00994F72" w:rsidP="00A87A6B">
                            <w:pPr>
                              <w:pStyle w:val="ab"/>
                              <w:numPr>
                                <w:ilvl w:val="0"/>
                                <w:numId w:val="25"/>
                              </w:numPr>
                              <w:rPr>
                                <w:rStyle w:val="s0"/>
                                <w:sz w:val="24"/>
                                <w:szCs w:val="24"/>
                              </w:rPr>
                            </w:pPr>
                            <w:r>
                              <w:rPr>
                                <w:rStyle w:val="s0"/>
                                <w:sz w:val="24"/>
                                <w:szCs w:val="24"/>
                              </w:rPr>
                              <w:t>одышка;</w:t>
                            </w:r>
                          </w:p>
                          <w:p w14:paraId="756EFA6F" w14:textId="77777777" w:rsidR="00994F72" w:rsidRPr="006203B6" w:rsidRDefault="00994F72" w:rsidP="00A87A6B">
                            <w:pPr>
                              <w:pStyle w:val="ab"/>
                              <w:numPr>
                                <w:ilvl w:val="0"/>
                                <w:numId w:val="25"/>
                              </w:numPr>
                              <w:rPr>
                                <w:rStyle w:val="s0"/>
                                <w:sz w:val="24"/>
                                <w:szCs w:val="24"/>
                              </w:rPr>
                            </w:pPr>
                            <w:r>
                              <w:rPr>
                                <w:rStyle w:val="s0"/>
                                <w:sz w:val="24"/>
                                <w:szCs w:val="24"/>
                              </w:rPr>
                              <w:t>слабость</w:t>
                            </w:r>
                          </w:p>
                          <w:p w14:paraId="3D8A5E93" w14:textId="77777777" w:rsidR="00994F72" w:rsidRPr="006203B6" w:rsidRDefault="00994F72" w:rsidP="00A87A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7" style="position:absolute;margin-left:-34.2pt;margin-top:18.45pt;width:182.25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" fillcolor="#fde9d9" strokecolor="#f2f2f2" strokeweight="3pt">
                <v:shadow on="t" color="#205867" opacity=".5" offset="1pt"/>
                <v:textbox>
                  <w:txbxContent>
                    <w:p w14:paraId="10FF98CD" w14:textId="77777777" w:rsidR="00994F72" w:rsidRPr="006203B6" w:rsidRDefault="00994F72" w:rsidP="00A87A6B">
                      <w:pPr>
                        <w:pStyle w:val="ab"/>
                        <w:jc w:val="center"/>
                        <w:rPr>
                          <w:rFonts w:ascii="Times New Roman" w:hAnsi="Times New Roman" w:cs="Times New Roman"/>
                          <w:b/>
                          <w:sz w:val="24"/>
                          <w:szCs w:val="24"/>
                        </w:rPr>
                      </w:pPr>
                      <w:r>
                        <w:rPr>
                          <w:rFonts w:ascii="Times New Roman" w:hAnsi="Times New Roman" w:cs="Times New Roman"/>
                          <w:b/>
                          <w:sz w:val="24"/>
                          <w:szCs w:val="24"/>
                        </w:rPr>
                        <w:t>ЖАЛОБЫ И АНАМНЕЗ</w:t>
                      </w:r>
                    </w:p>
                    <w:p w14:paraId="3895B748" w14:textId="77777777" w:rsidR="00994F72" w:rsidRDefault="00994F72" w:rsidP="00A87A6B">
                      <w:pPr>
                        <w:pStyle w:val="ab"/>
                        <w:jc w:val="center"/>
                        <w:rPr>
                          <w:rStyle w:val="s0"/>
                          <w:sz w:val="24"/>
                          <w:szCs w:val="24"/>
                        </w:rPr>
                      </w:pPr>
                    </w:p>
                    <w:p w14:paraId="62A51195" w14:textId="77777777" w:rsidR="00994F72" w:rsidRDefault="00994F72" w:rsidP="00A87A6B">
                      <w:pPr>
                        <w:pStyle w:val="ab"/>
                        <w:numPr>
                          <w:ilvl w:val="0"/>
                          <w:numId w:val="25"/>
                        </w:numPr>
                        <w:rPr>
                          <w:rStyle w:val="s0"/>
                          <w:sz w:val="24"/>
                          <w:szCs w:val="24"/>
                        </w:rPr>
                      </w:pPr>
                      <w:r>
                        <w:rPr>
                          <w:rStyle w:val="s0"/>
                          <w:sz w:val="24"/>
                          <w:szCs w:val="24"/>
                        </w:rPr>
                        <w:t>кашель;</w:t>
                      </w:r>
                    </w:p>
                    <w:p w14:paraId="71A06575" w14:textId="77777777" w:rsidR="00994F72" w:rsidRDefault="00994F72" w:rsidP="00A87A6B">
                      <w:pPr>
                        <w:pStyle w:val="ab"/>
                        <w:numPr>
                          <w:ilvl w:val="0"/>
                          <w:numId w:val="25"/>
                        </w:numPr>
                        <w:rPr>
                          <w:rStyle w:val="s0"/>
                          <w:sz w:val="24"/>
                          <w:szCs w:val="24"/>
                        </w:rPr>
                      </w:pPr>
                      <w:r>
                        <w:rPr>
                          <w:rStyle w:val="s0"/>
                          <w:sz w:val="24"/>
                          <w:szCs w:val="24"/>
                        </w:rPr>
                        <w:t>отказ от питья и еды;</w:t>
                      </w:r>
                      <w:r w:rsidRPr="006203B6">
                        <w:rPr>
                          <w:rStyle w:val="s0"/>
                          <w:sz w:val="24"/>
                          <w:szCs w:val="24"/>
                        </w:rPr>
                        <w:t xml:space="preserve"> </w:t>
                      </w:r>
                    </w:p>
                    <w:p w14:paraId="31611BA9" w14:textId="77777777" w:rsidR="00994F72" w:rsidRDefault="00994F72" w:rsidP="00A87A6B">
                      <w:pPr>
                        <w:pStyle w:val="ab"/>
                        <w:numPr>
                          <w:ilvl w:val="0"/>
                          <w:numId w:val="25"/>
                        </w:numPr>
                        <w:rPr>
                          <w:rStyle w:val="s0"/>
                          <w:sz w:val="24"/>
                          <w:szCs w:val="24"/>
                        </w:rPr>
                      </w:pPr>
                      <w:r>
                        <w:rPr>
                          <w:rStyle w:val="s0"/>
                          <w:sz w:val="24"/>
                          <w:szCs w:val="24"/>
                        </w:rPr>
                        <w:t>одышка;</w:t>
                      </w:r>
                    </w:p>
                    <w:p w14:paraId="756EFA6F" w14:textId="77777777" w:rsidR="00994F72" w:rsidRPr="006203B6" w:rsidRDefault="00994F72" w:rsidP="00A87A6B">
                      <w:pPr>
                        <w:pStyle w:val="ab"/>
                        <w:numPr>
                          <w:ilvl w:val="0"/>
                          <w:numId w:val="25"/>
                        </w:numPr>
                        <w:rPr>
                          <w:rStyle w:val="s0"/>
                          <w:sz w:val="24"/>
                          <w:szCs w:val="24"/>
                        </w:rPr>
                      </w:pPr>
                      <w:r>
                        <w:rPr>
                          <w:rStyle w:val="s0"/>
                          <w:sz w:val="24"/>
                          <w:szCs w:val="24"/>
                        </w:rPr>
                        <w:t>слабость</w:t>
                      </w:r>
                    </w:p>
                    <w:p w14:paraId="3D8A5E93" w14:textId="77777777" w:rsidR="00994F72" w:rsidRPr="006203B6" w:rsidRDefault="00994F72" w:rsidP="00A87A6B"/>
                  </w:txbxContent>
                </v:textbox>
              </v:roundrect>
            </w:pict>
          </mc:Fallback>
        </mc:AlternateContent>
      </w:r>
    </w:p>
    <w:p w14:paraId="542A700E" w14:textId="7716A2FB" w:rsidR="00BB7488" w:rsidRDefault="00BB7488" w:rsidP="003443F4">
      <w:pPr>
        <w:rPr>
          <w:rFonts w:eastAsia="Calibri"/>
          <w:i/>
          <w:sz w:val="28"/>
          <w:szCs w:val="28"/>
          <w:lang w:eastAsia="en-US"/>
        </w:rPr>
      </w:pPr>
    </w:p>
    <w:p w14:paraId="7B19B701" w14:textId="4151A09C" w:rsidR="00BB7488" w:rsidRDefault="00BB7488" w:rsidP="003443F4">
      <w:pPr>
        <w:rPr>
          <w:rFonts w:eastAsia="Calibri"/>
          <w:i/>
          <w:sz w:val="28"/>
          <w:szCs w:val="28"/>
          <w:lang w:eastAsia="en-US"/>
        </w:rPr>
      </w:pPr>
    </w:p>
    <w:p w14:paraId="248E8D1D" w14:textId="65375549" w:rsidR="00BB7488" w:rsidRDefault="00A87A6B" w:rsidP="003443F4">
      <w:pPr>
        <w:rPr>
          <w:rFonts w:eastAsia="Calibri"/>
          <w:i/>
          <w:sz w:val="28"/>
          <w:szCs w:val="28"/>
          <w:lang w:eastAsia="en-US"/>
        </w:rPr>
      </w:pPr>
      <w:r>
        <w:rPr>
          <w:rFonts w:eastAsia="Calibri"/>
          <w:i/>
          <w:noProof/>
          <w:color w:val="D99594" w:themeColor="accent2" w:themeTint="99"/>
          <w:sz w:val="28"/>
          <w:szCs w:val="28"/>
          <w:lang w:val="tr-TR" w:eastAsia="tr-TR"/>
        </w:rPr>
        <mc:AlternateContent>
          <mc:Choice Requires="wps">
            <w:drawing>
              <wp:anchor distT="0" distB="0" distL="114300" distR="114300" simplePos="0" relativeHeight="251673600" behindDoc="0" locked="0" layoutInCell="1" allowOverlap="1" wp14:anchorId="5CB2CBEC" wp14:editId="17F54DBE">
                <wp:simplePos x="0" y="0"/>
                <wp:positionH relativeFrom="column">
                  <wp:posOffset>1847850</wp:posOffset>
                </wp:positionH>
                <wp:positionV relativeFrom="paragraph">
                  <wp:posOffset>26670</wp:posOffset>
                </wp:positionV>
                <wp:extent cx="742950" cy="1002030"/>
                <wp:effectExtent l="19050" t="38100" r="38100" b="64770"/>
                <wp:wrapNone/>
                <wp:docPr id="13" name="AutoShape 5" descr="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1002030"/>
                        </a:xfrm>
                        <a:prstGeom prst="leftRightArrow">
                          <a:avLst>
                            <a:gd name="adj1" fmla="val 50000"/>
                            <a:gd name="adj2" fmla="val 20000"/>
                          </a:avLst>
                        </a:prstGeom>
                        <a:pattFill prst="pct25">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32A4003"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5" o:spid="_x0000_s1026" type="#_x0000_t69" alt="25%" style="position:absolute;margin-left:145.5pt;margin-top:2.1pt;width:58.5pt;height:7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" fillcolor="black">
                <v:fill r:id="rId10" o:title="" type="pattern"/>
              </v:shape>
            </w:pict>
          </mc:Fallback>
        </mc:AlternateContent>
      </w:r>
    </w:p>
    <w:p w14:paraId="0BC84CCF" w14:textId="25FFE66B" w:rsidR="00BB7488" w:rsidRDefault="00BB7488" w:rsidP="003443F4">
      <w:pPr>
        <w:rPr>
          <w:rFonts w:eastAsia="Calibri"/>
          <w:i/>
          <w:sz w:val="28"/>
          <w:szCs w:val="28"/>
          <w:lang w:eastAsia="en-US"/>
        </w:rPr>
      </w:pPr>
    </w:p>
    <w:p w14:paraId="1E374850" w14:textId="13B09DA4" w:rsidR="00BB7488" w:rsidRDefault="00BB7488" w:rsidP="003443F4">
      <w:pPr>
        <w:rPr>
          <w:rFonts w:eastAsia="Calibri"/>
          <w:i/>
          <w:sz w:val="28"/>
          <w:szCs w:val="28"/>
          <w:lang w:eastAsia="en-US"/>
        </w:rPr>
      </w:pPr>
    </w:p>
    <w:p w14:paraId="49DDF7DC" w14:textId="32C9F068" w:rsidR="00BB7488" w:rsidRDefault="00BB7488" w:rsidP="003443F4">
      <w:pPr>
        <w:rPr>
          <w:rFonts w:eastAsia="Calibri"/>
          <w:i/>
          <w:sz w:val="28"/>
          <w:szCs w:val="28"/>
          <w:lang w:eastAsia="en-US"/>
        </w:rPr>
      </w:pPr>
    </w:p>
    <w:p w14:paraId="637A81BF" w14:textId="259DFD70" w:rsidR="00BB7488" w:rsidRDefault="00BB7488" w:rsidP="003443F4">
      <w:pPr>
        <w:rPr>
          <w:rFonts w:eastAsia="Calibri"/>
          <w:i/>
          <w:sz w:val="28"/>
          <w:szCs w:val="28"/>
          <w:lang w:eastAsia="en-US"/>
        </w:rPr>
      </w:pPr>
    </w:p>
    <w:p w14:paraId="6DD05985" w14:textId="39108096" w:rsidR="00BB7488" w:rsidRDefault="008E13F5"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81792" behindDoc="0" locked="0" layoutInCell="1" allowOverlap="1" wp14:anchorId="4973E71C" wp14:editId="43D54DF4">
                <wp:simplePos x="0" y="0"/>
                <wp:positionH relativeFrom="column">
                  <wp:posOffset>-409575</wp:posOffset>
                </wp:positionH>
                <wp:positionV relativeFrom="paragraph">
                  <wp:posOffset>125730</wp:posOffset>
                </wp:positionV>
                <wp:extent cx="1028700" cy="2590800"/>
                <wp:effectExtent l="0" t="0" r="38100" b="0"/>
                <wp:wrapNone/>
                <wp:docPr id="17" name="AutoShape 13" descr="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590800"/>
                        </a:xfrm>
                        <a:prstGeom prst="curvedRightArrow">
                          <a:avLst>
                            <a:gd name="adj1" fmla="val 33126"/>
                            <a:gd name="adj2" fmla="val 66251"/>
                            <a:gd name="adj3" fmla="val 33333"/>
                          </a:avLst>
                        </a:prstGeom>
                        <a:pattFill prst="pct25">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8B670D"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3" o:spid="_x0000_s1026" type="#_x0000_t102" alt="25%" style="position:absolute;margin-left:-32.25pt;margin-top:9.9pt;width:81pt;height:20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" adj="15918,20180" fillcolor="black">
                <v:fill r:id="rId10" o:title="" type="pattern"/>
              </v:shape>
            </w:pict>
          </mc:Fallback>
        </mc:AlternateContent>
      </w:r>
    </w:p>
    <w:p w14:paraId="6D073B0D" w14:textId="2F8F8F08" w:rsidR="00BB7488" w:rsidRDefault="00BB7488" w:rsidP="003443F4">
      <w:pPr>
        <w:rPr>
          <w:rFonts w:eastAsia="Calibri"/>
          <w:i/>
          <w:sz w:val="28"/>
          <w:szCs w:val="28"/>
          <w:lang w:eastAsia="en-US"/>
        </w:rPr>
      </w:pPr>
    </w:p>
    <w:p w14:paraId="497145C0" w14:textId="77777777" w:rsidR="00BB7488" w:rsidRDefault="00BB7488" w:rsidP="003443F4">
      <w:pPr>
        <w:rPr>
          <w:rFonts w:eastAsia="Calibri"/>
          <w:i/>
          <w:sz w:val="28"/>
          <w:szCs w:val="28"/>
          <w:lang w:eastAsia="en-US"/>
        </w:rPr>
      </w:pPr>
    </w:p>
    <w:p w14:paraId="198DC379" w14:textId="6F1D261C" w:rsidR="00BB7488" w:rsidRDefault="00BB7488" w:rsidP="003443F4">
      <w:pPr>
        <w:rPr>
          <w:rFonts w:eastAsia="Calibri"/>
          <w:i/>
          <w:sz w:val="28"/>
          <w:szCs w:val="28"/>
          <w:lang w:eastAsia="en-US"/>
        </w:rPr>
      </w:pPr>
    </w:p>
    <w:p w14:paraId="6E90C1EF" w14:textId="77777777" w:rsidR="00BB7488" w:rsidRDefault="00BB7488" w:rsidP="003443F4">
      <w:pPr>
        <w:rPr>
          <w:rFonts w:eastAsia="Calibri"/>
          <w:i/>
          <w:sz w:val="28"/>
          <w:szCs w:val="28"/>
          <w:lang w:eastAsia="en-US"/>
        </w:rPr>
      </w:pPr>
    </w:p>
    <w:p w14:paraId="426CEAE1" w14:textId="22AF1817" w:rsidR="00BB7488" w:rsidRDefault="00BB7488" w:rsidP="003443F4">
      <w:pPr>
        <w:rPr>
          <w:rFonts w:eastAsia="Calibri"/>
          <w:i/>
          <w:sz w:val="28"/>
          <w:szCs w:val="28"/>
          <w:lang w:eastAsia="en-US"/>
        </w:rPr>
      </w:pPr>
    </w:p>
    <w:p w14:paraId="677B99B8" w14:textId="3D9EB0B8" w:rsidR="00BB7488" w:rsidRDefault="00BB7488" w:rsidP="003443F4">
      <w:pPr>
        <w:rPr>
          <w:rFonts w:eastAsia="Calibri"/>
          <w:i/>
          <w:sz w:val="28"/>
          <w:szCs w:val="28"/>
          <w:lang w:eastAsia="en-US"/>
        </w:rPr>
      </w:pPr>
    </w:p>
    <w:p w14:paraId="0BC51BD6" w14:textId="569049D2" w:rsidR="00BB7488" w:rsidRDefault="008E13F5"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79744" behindDoc="0" locked="0" layoutInCell="1" allowOverlap="1" wp14:anchorId="44630D56" wp14:editId="42A22D25">
                <wp:simplePos x="0" y="0"/>
                <wp:positionH relativeFrom="column">
                  <wp:posOffset>5772150</wp:posOffset>
                </wp:positionH>
                <wp:positionV relativeFrom="paragraph">
                  <wp:posOffset>8255</wp:posOffset>
                </wp:positionV>
                <wp:extent cx="723900" cy="1466850"/>
                <wp:effectExtent l="19050" t="0" r="19050" b="0"/>
                <wp:wrapNone/>
                <wp:docPr id="16" name="AutoShape 14" descr="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466850"/>
                        </a:xfrm>
                        <a:prstGeom prst="curvedLeftArrow">
                          <a:avLst>
                            <a:gd name="adj1" fmla="val 33126"/>
                            <a:gd name="adj2" fmla="val 66251"/>
                            <a:gd name="adj3" fmla="val 33333"/>
                          </a:avLst>
                        </a:prstGeom>
                        <a:pattFill prst="pct25">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88F5142"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4" o:spid="_x0000_s1026" type="#_x0000_t103" alt="25%" style="position:absolute;margin-left:454.5pt;margin-top:.65pt;width:57pt;height:11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" adj="14538,19835" fillcolor="black">
                <v:fill r:id="rId10" o:title="" type="pattern"/>
              </v:shape>
            </w:pict>
          </mc:Fallback>
        </mc:AlternateContent>
      </w:r>
    </w:p>
    <w:p w14:paraId="23C99B1D" w14:textId="42C3E092" w:rsidR="00BB7488" w:rsidRDefault="00BB7488" w:rsidP="003443F4">
      <w:pPr>
        <w:rPr>
          <w:rFonts w:eastAsia="Calibri"/>
          <w:i/>
          <w:sz w:val="28"/>
          <w:szCs w:val="28"/>
          <w:lang w:eastAsia="en-US"/>
        </w:rPr>
      </w:pPr>
    </w:p>
    <w:p w14:paraId="08506E1F" w14:textId="1CDA8BE2" w:rsidR="00BB7488" w:rsidRDefault="00BB7488" w:rsidP="003443F4">
      <w:pPr>
        <w:rPr>
          <w:rFonts w:eastAsia="Calibri"/>
          <w:i/>
          <w:sz w:val="28"/>
          <w:szCs w:val="28"/>
          <w:lang w:eastAsia="en-US"/>
        </w:rPr>
      </w:pPr>
    </w:p>
    <w:p w14:paraId="109D52C9" w14:textId="77777777" w:rsidR="00BB7488" w:rsidRDefault="00BB7488" w:rsidP="003443F4">
      <w:pPr>
        <w:rPr>
          <w:rFonts w:eastAsia="Calibri"/>
          <w:i/>
          <w:sz w:val="28"/>
          <w:szCs w:val="28"/>
          <w:lang w:eastAsia="en-US"/>
        </w:rPr>
      </w:pPr>
    </w:p>
    <w:p w14:paraId="7E7DB358" w14:textId="0058A4B6" w:rsidR="00BB7488" w:rsidRDefault="00DE5AFD"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75648" behindDoc="0" locked="0" layoutInCell="1" allowOverlap="1" wp14:anchorId="63B38BB8" wp14:editId="7A03F51F">
                <wp:simplePos x="0" y="0"/>
                <wp:positionH relativeFrom="column">
                  <wp:posOffset>413385</wp:posOffset>
                </wp:positionH>
                <wp:positionV relativeFrom="paragraph">
                  <wp:posOffset>-93345</wp:posOffset>
                </wp:positionV>
                <wp:extent cx="5505450" cy="1933575"/>
                <wp:effectExtent l="19050" t="19050" r="38100" b="66675"/>
                <wp:wrapNone/>
                <wp:docPr id="1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5450" cy="1933575"/>
                        </a:xfrm>
                        <a:prstGeom prst="roundRect">
                          <a:avLst>
                            <a:gd name="adj" fmla="val 16667"/>
                          </a:avLst>
                        </a:prstGeom>
                        <a:solidFill>
                          <a:srgbClr val="FDE9D9"/>
                        </a:solidFill>
                        <a:ln w="38100">
                          <a:solidFill>
                            <a:srgbClr val="F2F2F2"/>
                          </a:solidFill>
                          <a:round/>
                          <a:headEnd/>
                          <a:tailEnd/>
                        </a:ln>
                        <a:effectLst>
                          <a:outerShdw dist="28398" dir="3806097" algn="ctr" rotWithShape="0">
                            <a:srgbClr val="205867">
                              <a:alpha val="50000"/>
                            </a:srgbClr>
                          </a:outerShdw>
                        </a:effectLst>
                      </wps:spPr>
                      <wps:txbx>
                        <w:txbxContent>
                          <w:p w14:paraId="23BE4BDC" w14:textId="77777777" w:rsidR="00994F72" w:rsidRDefault="00994F72" w:rsidP="00DE5AFD">
                            <w:pPr>
                              <w:pStyle w:val="ab"/>
                              <w:jc w:val="center"/>
                              <w:rPr>
                                <w:rFonts w:ascii="Times New Roman" w:hAnsi="Times New Roman" w:cs="Times New Roman"/>
                                <w:b/>
                                <w:sz w:val="24"/>
                                <w:szCs w:val="24"/>
                              </w:rPr>
                            </w:pPr>
                            <w:r>
                              <w:rPr>
                                <w:rFonts w:ascii="Times New Roman" w:hAnsi="Times New Roman" w:cs="Times New Roman"/>
                                <w:b/>
                                <w:sz w:val="24"/>
                                <w:szCs w:val="24"/>
                              </w:rPr>
                              <w:t>ЛАБОРАТОРНЫЕ ИССЛЕДОВАНИЯ</w:t>
                            </w:r>
                          </w:p>
                          <w:p w14:paraId="5670EE11" w14:textId="77777777" w:rsidR="00994F72" w:rsidRDefault="00994F72" w:rsidP="00DE5AFD">
                            <w:pPr>
                              <w:pStyle w:val="ab"/>
                              <w:numPr>
                                <w:ilvl w:val="0"/>
                                <w:numId w:val="27"/>
                              </w:numPr>
                              <w:jc w:val="both"/>
                              <w:rPr>
                                <w:rStyle w:val="s0"/>
                                <w:color w:val="auto"/>
                                <w:sz w:val="24"/>
                                <w:szCs w:val="24"/>
                              </w:rPr>
                            </w:pPr>
                            <w:r w:rsidRPr="007E43C0">
                              <w:rPr>
                                <w:rStyle w:val="s0"/>
                                <w:color w:val="auto"/>
                                <w:sz w:val="24"/>
                                <w:szCs w:val="24"/>
                              </w:rPr>
                              <w:t xml:space="preserve">общий анализ крови (лейкоцитоз с </w:t>
                            </w:r>
                            <w:proofErr w:type="spellStart"/>
                            <w:r w:rsidRPr="007E43C0">
                              <w:rPr>
                                <w:rStyle w:val="s0"/>
                                <w:color w:val="auto"/>
                                <w:sz w:val="24"/>
                                <w:szCs w:val="24"/>
                              </w:rPr>
                              <w:t>нейтрофильным</w:t>
                            </w:r>
                            <w:proofErr w:type="spellEnd"/>
                            <w:r w:rsidRPr="007E43C0">
                              <w:rPr>
                                <w:rStyle w:val="s0"/>
                                <w:color w:val="auto"/>
                                <w:sz w:val="24"/>
                                <w:szCs w:val="24"/>
                              </w:rPr>
                              <w:t xml:space="preserve"> сдвигом влево, лейкопения, ускорение СОЭ); </w:t>
                            </w:r>
                          </w:p>
                          <w:p w14:paraId="4569F664" w14:textId="77777777" w:rsidR="00994F72" w:rsidRDefault="00994F72" w:rsidP="00DE5AFD">
                            <w:pPr>
                              <w:pStyle w:val="ab"/>
                              <w:numPr>
                                <w:ilvl w:val="0"/>
                                <w:numId w:val="27"/>
                              </w:numPr>
                              <w:jc w:val="both"/>
                              <w:rPr>
                                <w:rStyle w:val="s0"/>
                                <w:color w:val="auto"/>
                                <w:sz w:val="24"/>
                                <w:szCs w:val="24"/>
                              </w:rPr>
                            </w:pPr>
                            <w:r w:rsidRPr="007E43C0">
                              <w:rPr>
                                <w:rStyle w:val="s0"/>
                                <w:color w:val="auto"/>
                                <w:sz w:val="24"/>
                                <w:szCs w:val="24"/>
                              </w:rPr>
                              <w:t xml:space="preserve">определение концентрации </w:t>
                            </w:r>
                            <w:proofErr w:type="gramStart"/>
                            <w:r w:rsidRPr="007E43C0">
                              <w:rPr>
                                <w:rStyle w:val="s0"/>
                                <w:color w:val="auto"/>
                                <w:sz w:val="24"/>
                                <w:szCs w:val="24"/>
                              </w:rPr>
                              <w:t>С-реактивного</w:t>
                            </w:r>
                            <w:proofErr w:type="gramEnd"/>
                            <w:r w:rsidRPr="007E43C0">
                              <w:rPr>
                                <w:rStyle w:val="s0"/>
                                <w:color w:val="auto"/>
                                <w:sz w:val="24"/>
                                <w:szCs w:val="24"/>
                              </w:rPr>
                              <w:t xml:space="preserve"> белка или концентрации сывороточного </w:t>
                            </w:r>
                            <w:proofErr w:type="spellStart"/>
                            <w:r w:rsidRPr="007E43C0">
                              <w:rPr>
                                <w:rStyle w:val="s0"/>
                                <w:color w:val="auto"/>
                                <w:sz w:val="24"/>
                                <w:szCs w:val="24"/>
                              </w:rPr>
                              <w:t>прокальцитонина</w:t>
                            </w:r>
                            <w:proofErr w:type="spellEnd"/>
                            <w:r>
                              <w:rPr>
                                <w:rStyle w:val="s0"/>
                                <w:color w:val="auto"/>
                                <w:sz w:val="24"/>
                                <w:szCs w:val="24"/>
                              </w:rPr>
                              <w:t>;</w:t>
                            </w:r>
                          </w:p>
                          <w:p w14:paraId="0D1E299B" w14:textId="77777777" w:rsidR="00994F72" w:rsidRPr="00CE198A" w:rsidRDefault="00994F72" w:rsidP="00DE5AFD">
                            <w:pPr>
                              <w:pStyle w:val="ab"/>
                              <w:numPr>
                                <w:ilvl w:val="0"/>
                                <w:numId w:val="27"/>
                              </w:numPr>
                              <w:jc w:val="both"/>
                              <w:rPr>
                                <w:rFonts w:ascii="Times New Roman" w:hAnsi="Times New Roman" w:cs="Times New Roman"/>
                                <w:sz w:val="24"/>
                                <w:szCs w:val="24"/>
                              </w:rPr>
                            </w:pPr>
                            <w:r>
                              <w:rPr>
                                <w:rFonts w:ascii="Times New Roman" w:hAnsi="Times New Roman" w:cs="Times New Roman"/>
                                <w:sz w:val="24"/>
                                <w:szCs w:val="24"/>
                              </w:rPr>
                              <w:t>б</w:t>
                            </w:r>
                            <w:r w:rsidRPr="00CE198A">
                              <w:rPr>
                                <w:rFonts w:ascii="Times New Roman" w:hAnsi="Times New Roman" w:cs="Times New Roman"/>
                                <w:sz w:val="24"/>
                                <w:szCs w:val="24"/>
                              </w:rPr>
                              <w:t>актериологическое исследование мокроты</w:t>
                            </w:r>
                            <w:r>
                              <w:rPr>
                                <w:rFonts w:ascii="Times New Roman" w:hAnsi="Times New Roman" w:cs="Times New Roman"/>
                                <w:sz w:val="24"/>
                                <w:szCs w:val="24"/>
                              </w:rPr>
                              <w:t xml:space="preserve"> на флору и чувствительность;</w:t>
                            </w:r>
                          </w:p>
                          <w:p w14:paraId="592ED987" w14:textId="77777777" w:rsidR="00994F72" w:rsidRPr="00CE198A" w:rsidRDefault="00994F72" w:rsidP="00DE5AFD">
                            <w:pPr>
                              <w:pStyle w:val="ab"/>
                              <w:numPr>
                                <w:ilvl w:val="0"/>
                                <w:numId w:val="27"/>
                              </w:numPr>
                              <w:jc w:val="both"/>
                              <w:rPr>
                                <w:rStyle w:val="s0"/>
                                <w:color w:val="auto"/>
                                <w:sz w:val="24"/>
                                <w:szCs w:val="24"/>
                              </w:rPr>
                            </w:pPr>
                            <w:r>
                              <w:rPr>
                                <w:rFonts w:ascii="Times New Roman" w:hAnsi="Times New Roman" w:cs="Times New Roman"/>
                                <w:sz w:val="24"/>
                                <w:szCs w:val="24"/>
                              </w:rPr>
                              <w:t>т</w:t>
                            </w:r>
                            <w:r w:rsidRPr="00CE198A">
                              <w:rPr>
                                <w:rFonts w:ascii="Times New Roman" w:hAnsi="Times New Roman" w:cs="Times New Roman"/>
                                <w:sz w:val="24"/>
                                <w:szCs w:val="24"/>
                              </w:rPr>
                              <w:t xml:space="preserve">есты на </w:t>
                            </w:r>
                            <w:proofErr w:type="spellStart"/>
                            <w:r w:rsidRPr="00CE198A">
                              <w:rPr>
                                <w:rFonts w:ascii="Times New Roman" w:hAnsi="Times New Roman" w:cs="Times New Roman"/>
                                <w:sz w:val="24"/>
                                <w:szCs w:val="24"/>
                              </w:rPr>
                              <w:t>микоплазменную</w:t>
                            </w:r>
                            <w:proofErr w:type="spellEnd"/>
                            <w:r w:rsidRPr="00CE198A">
                              <w:rPr>
                                <w:rFonts w:ascii="Times New Roman" w:hAnsi="Times New Roman" w:cs="Times New Roman"/>
                                <w:sz w:val="24"/>
                                <w:szCs w:val="24"/>
                              </w:rPr>
                              <w:t xml:space="preserve">, </w:t>
                            </w:r>
                            <w:proofErr w:type="spellStart"/>
                            <w:r w:rsidRPr="00CE198A">
                              <w:rPr>
                                <w:rFonts w:ascii="Times New Roman" w:hAnsi="Times New Roman" w:cs="Times New Roman"/>
                                <w:sz w:val="24"/>
                                <w:szCs w:val="24"/>
                              </w:rPr>
                              <w:t>хламидийную</w:t>
                            </w:r>
                            <w:proofErr w:type="spellEnd"/>
                            <w:r w:rsidRPr="00CE198A">
                              <w:rPr>
                                <w:rFonts w:ascii="Times New Roman" w:hAnsi="Times New Roman" w:cs="Times New Roman"/>
                                <w:sz w:val="24"/>
                                <w:szCs w:val="24"/>
                              </w:rPr>
                              <w:t xml:space="preserve"> инфекции. (ПЦР, ИФА – по  показаниям)</w:t>
                            </w:r>
                          </w:p>
                          <w:p w14:paraId="755BEF0D" w14:textId="77777777" w:rsidR="00994F72" w:rsidRDefault="00994F72" w:rsidP="00DE5AFD">
                            <w:pPr>
                              <w:pStyle w:val="ab"/>
                              <w:jc w:val="both"/>
                              <w:rPr>
                                <w:rStyle w:val="s0"/>
                                <w:color w:val="auto"/>
                                <w:sz w:val="24"/>
                                <w:szCs w:val="24"/>
                              </w:rPr>
                            </w:pPr>
                          </w:p>
                          <w:p w14:paraId="62EEABD9" w14:textId="77777777" w:rsidR="00994F72" w:rsidRPr="007E43C0" w:rsidRDefault="00994F72" w:rsidP="00DE5AFD">
                            <w:pPr>
                              <w:pStyle w:val="ab"/>
                              <w:jc w:val="both"/>
                              <w:rPr>
                                <w:rStyle w:val="s0"/>
                                <w:color w:val="auto"/>
                                <w:sz w:val="24"/>
                                <w:szCs w:val="24"/>
                              </w:rPr>
                            </w:pPr>
                          </w:p>
                          <w:p w14:paraId="794393D9" w14:textId="77777777" w:rsidR="00994F72" w:rsidRPr="007E43C0" w:rsidRDefault="00994F72" w:rsidP="00DE5AFD">
                            <w:pPr>
                              <w:pStyle w:val="ab"/>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28" style="position:absolute;margin-left:32.55pt;margin-top:-7.35pt;width:433.5pt;height:15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" fillcolor="#fde9d9" strokecolor="#f2f2f2" strokeweight="3pt">
                <v:shadow on="t" color="#205867" opacity=".5" offset="1pt"/>
                <v:textbox>
                  <w:txbxContent>
                    <w:p w14:paraId="23BE4BDC" w14:textId="77777777" w:rsidR="00994F72" w:rsidRDefault="00994F72" w:rsidP="00DE5AFD">
                      <w:pPr>
                        <w:pStyle w:val="ab"/>
                        <w:jc w:val="center"/>
                        <w:rPr>
                          <w:rFonts w:ascii="Times New Roman" w:hAnsi="Times New Roman" w:cs="Times New Roman"/>
                          <w:b/>
                          <w:sz w:val="24"/>
                          <w:szCs w:val="24"/>
                        </w:rPr>
                      </w:pPr>
                      <w:r>
                        <w:rPr>
                          <w:rFonts w:ascii="Times New Roman" w:hAnsi="Times New Roman" w:cs="Times New Roman"/>
                          <w:b/>
                          <w:sz w:val="24"/>
                          <w:szCs w:val="24"/>
                        </w:rPr>
                        <w:t>ЛАБОРАТОРНЫЕ ИССЛЕДОВАНИЯ</w:t>
                      </w:r>
                    </w:p>
                    <w:p w14:paraId="5670EE11" w14:textId="77777777" w:rsidR="00994F72" w:rsidRDefault="00994F72" w:rsidP="00DE5AFD">
                      <w:pPr>
                        <w:pStyle w:val="ab"/>
                        <w:numPr>
                          <w:ilvl w:val="0"/>
                          <w:numId w:val="27"/>
                        </w:numPr>
                        <w:jc w:val="both"/>
                        <w:rPr>
                          <w:rStyle w:val="s0"/>
                          <w:color w:val="auto"/>
                          <w:sz w:val="24"/>
                          <w:szCs w:val="24"/>
                        </w:rPr>
                      </w:pPr>
                      <w:r w:rsidRPr="007E43C0">
                        <w:rPr>
                          <w:rStyle w:val="s0"/>
                          <w:color w:val="auto"/>
                          <w:sz w:val="24"/>
                          <w:szCs w:val="24"/>
                        </w:rPr>
                        <w:t xml:space="preserve">общий анализ крови (лейкоцитоз с </w:t>
                      </w:r>
                      <w:proofErr w:type="spellStart"/>
                      <w:r w:rsidRPr="007E43C0">
                        <w:rPr>
                          <w:rStyle w:val="s0"/>
                          <w:color w:val="auto"/>
                          <w:sz w:val="24"/>
                          <w:szCs w:val="24"/>
                        </w:rPr>
                        <w:t>нейтрофильным</w:t>
                      </w:r>
                      <w:proofErr w:type="spellEnd"/>
                      <w:r w:rsidRPr="007E43C0">
                        <w:rPr>
                          <w:rStyle w:val="s0"/>
                          <w:color w:val="auto"/>
                          <w:sz w:val="24"/>
                          <w:szCs w:val="24"/>
                        </w:rPr>
                        <w:t xml:space="preserve"> сдвигом влево, лейкопения, ускорение СОЭ); </w:t>
                      </w:r>
                    </w:p>
                    <w:p w14:paraId="4569F664" w14:textId="77777777" w:rsidR="00994F72" w:rsidRDefault="00994F72" w:rsidP="00DE5AFD">
                      <w:pPr>
                        <w:pStyle w:val="ab"/>
                        <w:numPr>
                          <w:ilvl w:val="0"/>
                          <w:numId w:val="27"/>
                        </w:numPr>
                        <w:jc w:val="both"/>
                        <w:rPr>
                          <w:rStyle w:val="s0"/>
                          <w:color w:val="auto"/>
                          <w:sz w:val="24"/>
                          <w:szCs w:val="24"/>
                        </w:rPr>
                      </w:pPr>
                      <w:r w:rsidRPr="007E43C0">
                        <w:rPr>
                          <w:rStyle w:val="s0"/>
                          <w:color w:val="auto"/>
                          <w:sz w:val="24"/>
                          <w:szCs w:val="24"/>
                        </w:rPr>
                        <w:t xml:space="preserve">определение концентрации </w:t>
                      </w:r>
                      <w:proofErr w:type="gramStart"/>
                      <w:r w:rsidRPr="007E43C0">
                        <w:rPr>
                          <w:rStyle w:val="s0"/>
                          <w:color w:val="auto"/>
                          <w:sz w:val="24"/>
                          <w:szCs w:val="24"/>
                        </w:rPr>
                        <w:t>С-реактивного</w:t>
                      </w:r>
                      <w:proofErr w:type="gramEnd"/>
                      <w:r w:rsidRPr="007E43C0">
                        <w:rPr>
                          <w:rStyle w:val="s0"/>
                          <w:color w:val="auto"/>
                          <w:sz w:val="24"/>
                          <w:szCs w:val="24"/>
                        </w:rPr>
                        <w:t xml:space="preserve"> белка или концентрации сывороточного </w:t>
                      </w:r>
                      <w:proofErr w:type="spellStart"/>
                      <w:r w:rsidRPr="007E43C0">
                        <w:rPr>
                          <w:rStyle w:val="s0"/>
                          <w:color w:val="auto"/>
                          <w:sz w:val="24"/>
                          <w:szCs w:val="24"/>
                        </w:rPr>
                        <w:t>прокальцитонина</w:t>
                      </w:r>
                      <w:proofErr w:type="spellEnd"/>
                      <w:r>
                        <w:rPr>
                          <w:rStyle w:val="s0"/>
                          <w:color w:val="auto"/>
                          <w:sz w:val="24"/>
                          <w:szCs w:val="24"/>
                        </w:rPr>
                        <w:t>;</w:t>
                      </w:r>
                    </w:p>
                    <w:p w14:paraId="0D1E299B" w14:textId="77777777" w:rsidR="00994F72" w:rsidRPr="00CE198A" w:rsidRDefault="00994F72" w:rsidP="00DE5AFD">
                      <w:pPr>
                        <w:pStyle w:val="ab"/>
                        <w:numPr>
                          <w:ilvl w:val="0"/>
                          <w:numId w:val="27"/>
                        </w:numPr>
                        <w:jc w:val="both"/>
                        <w:rPr>
                          <w:rFonts w:ascii="Times New Roman" w:hAnsi="Times New Roman" w:cs="Times New Roman"/>
                          <w:sz w:val="24"/>
                          <w:szCs w:val="24"/>
                        </w:rPr>
                      </w:pPr>
                      <w:r>
                        <w:rPr>
                          <w:rFonts w:ascii="Times New Roman" w:hAnsi="Times New Roman" w:cs="Times New Roman"/>
                          <w:sz w:val="24"/>
                          <w:szCs w:val="24"/>
                        </w:rPr>
                        <w:t>б</w:t>
                      </w:r>
                      <w:r w:rsidRPr="00CE198A">
                        <w:rPr>
                          <w:rFonts w:ascii="Times New Roman" w:hAnsi="Times New Roman" w:cs="Times New Roman"/>
                          <w:sz w:val="24"/>
                          <w:szCs w:val="24"/>
                        </w:rPr>
                        <w:t>актериологическое исследование мокроты</w:t>
                      </w:r>
                      <w:r>
                        <w:rPr>
                          <w:rFonts w:ascii="Times New Roman" w:hAnsi="Times New Roman" w:cs="Times New Roman"/>
                          <w:sz w:val="24"/>
                          <w:szCs w:val="24"/>
                        </w:rPr>
                        <w:t xml:space="preserve"> на флору и чувствительность;</w:t>
                      </w:r>
                    </w:p>
                    <w:p w14:paraId="592ED987" w14:textId="77777777" w:rsidR="00994F72" w:rsidRPr="00CE198A" w:rsidRDefault="00994F72" w:rsidP="00DE5AFD">
                      <w:pPr>
                        <w:pStyle w:val="ab"/>
                        <w:numPr>
                          <w:ilvl w:val="0"/>
                          <w:numId w:val="27"/>
                        </w:numPr>
                        <w:jc w:val="both"/>
                        <w:rPr>
                          <w:rStyle w:val="s0"/>
                          <w:color w:val="auto"/>
                          <w:sz w:val="24"/>
                          <w:szCs w:val="24"/>
                        </w:rPr>
                      </w:pPr>
                      <w:r>
                        <w:rPr>
                          <w:rFonts w:ascii="Times New Roman" w:hAnsi="Times New Roman" w:cs="Times New Roman"/>
                          <w:sz w:val="24"/>
                          <w:szCs w:val="24"/>
                        </w:rPr>
                        <w:t>т</w:t>
                      </w:r>
                      <w:r w:rsidRPr="00CE198A">
                        <w:rPr>
                          <w:rFonts w:ascii="Times New Roman" w:hAnsi="Times New Roman" w:cs="Times New Roman"/>
                          <w:sz w:val="24"/>
                          <w:szCs w:val="24"/>
                        </w:rPr>
                        <w:t xml:space="preserve">есты на </w:t>
                      </w:r>
                      <w:proofErr w:type="spellStart"/>
                      <w:r w:rsidRPr="00CE198A">
                        <w:rPr>
                          <w:rFonts w:ascii="Times New Roman" w:hAnsi="Times New Roman" w:cs="Times New Roman"/>
                          <w:sz w:val="24"/>
                          <w:szCs w:val="24"/>
                        </w:rPr>
                        <w:t>микоплазменную</w:t>
                      </w:r>
                      <w:proofErr w:type="spellEnd"/>
                      <w:r w:rsidRPr="00CE198A">
                        <w:rPr>
                          <w:rFonts w:ascii="Times New Roman" w:hAnsi="Times New Roman" w:cs="Times New Roman"/>
                          <w:sz w:val="24"/>
                          <w:szCs w:val="24"/>
                        </w:rPr>
                        <w:t xml:space="preserve">, </w:t>
                      </w:r>
                      <w:proofErr w:type="spellStart"/>
                      <w:r w:rsidRPr="00CE198A">
                        <w:rPr>
                          <w:rFonts w:ascii="Times New Roman" w:hAnsi="Times New Roman" w:cs="Times New Roman"/>
                          <w:sz w:val="24"/>
                          <w:szCs w:val="24"/>
                        </w:rPr>
                        <w:t>хламидийную</w:t>
                      </w:r>
                      <w:proofErr w:type="spellEnd"/>
                      <w:r w:rsidRPr="00CE198A">
                        <w:rPr>
                          <w:rFonts w:ascii="Times New Roman" w:hAnsi="Times New Roman" w:cs="Times New Roman"/>
                          <w:sz w:val="24"/>
                          <w:szCs w:val="24"/>
                        </w:rPr>
                        <w:t xml:space="preserve"> инфекции. (ПЦР, ИФА – по  показаниям)</w:t>
                      </w:r>
                    </w:p>
                    <w:p w14:paraId="755BEF0D" w14:textId="77777777" w:rsidR="00994F72" w:rsidRDefault="00994F72" w:rsidP="00DE5AFD">
                      <w:pPr>
                        <w:pStyle w:val="ab"/>
                        <w:jc w:val="both"/>
                        <w:rPr>
                          <w:rStyle w:val="s0"/>
                          <w:color w:val="auto"/>
                          <w:sz w:val="24"/>
                          <w:szCs w:val="24"/>
                        </w:rPr>
                      </w:pPr>
                    </w:p>
                    <w:p w14:paraId="62EEABD9" w14:textId="77777777" w:rsidR="00994F72" w:rsidRPr="007E43C0" w:rsidRDefault="00994F72" w:rsidP="00DE5AFD">
                      <w:pPr>
                        <w:pStyle w:val="ab"/>
                        <w:jc w:val="both"/>
                        <w:rPr>
                          <w:rStyle w:val="s0"/>
                          <w:color w:val="auto"/>
                          <w:sz w:val="24"/>
                          <w:szCs w:val="24"/>
                        </w:rPr>
                      </w:pPr>
                    </w:p>
                    <w:p w14:paraId="794393D9" w14:textId="77777777" w:rsidR="00994F72" w:rsidRPr="007E43C0" w:rsidRDefault="00994F72" w:rsidP="00DE5AFD">
                      <w:pPr>
                        <w:pStyle w:val="ab"/>
                        <w:jc w:val="center"/>
                        <w:rPr>
                          <w:rFonts w:ascii="Times New Roman" w:hAnsi="Times New Roman" w:cs="Times New Roman"/>
                          <w:sz w:val="24"/>
                          <w:szCs w:val="24"/>
                        </w:rPr>
                      </w:pPr>
                    </w:p>
                  </w:txbxContent>
                </v:textbox>
              </v:roundrect>
            </w:pict>
          </mc:Fallback>
        </mc:AlternateContent>
      </w:r>
    </w:p>
    <w:p w14:paraId="37563E5D" w14:textId="77777777" w:rsidR="00BB7488" w:rsidRDefault="00BB7488" w:rsidP="003443F4">
      <w:pPr>
        <w:rPr>
          <w:rFonts w:eastAsia="Calibri"/>
          <w:i/>
          <w:sz w:val="28"/>
          <w:szCs w:val="28"/>
          <w:lang w:eastAsia="en-US"/>
        </w:rPr>
      </w:pPr>
    </w:p>
    <w:p w14:paraId="02A35852" w14:textId="77777777" w:rsidR="00BB7488" w:rsidRDefault="00BB7488" w:rsidP="003443F4">
      <w:pPr>
        <w:rPr>
          <w:rFonts w:eastAsia="Calibri"/>
          <w:i/>
          <w:sz w:val="28"/>
          <w:szCs w:val="28"/>
          <w:lang w:eastAsia="en-US"/>
        </w:rPr>
      </w:pPr>
    </w:p>
    <w:p w14:paraId="4F7FEFCB" w14:textId="77777777" w:rsidR="00BB7488" w:rsidRDefault="00BB7488" w:rsidP="003443F4">
      <w:pPr>
        <w:rPr>
          <w:rFonts w:eastAsia="Calibri"/>
          <w:i/>
          <w:sz w:val="28"/>
          <w:szCs w:val="28"/>
          <w:lang w:eastAsia="en-US"/>
        </w:rPr>
      </w:pPr>
    </w:p>
    <w:p w14:paraId="7A1F2CD1" w14:textId="77777777" w:rsidR="00BB7488" w:rsidRDefault="00BB7488" w:rsidP="003443F4">
      <w:pPr>
        <w:rPr>
          <w:rFonts w:eastAsia="Calibri"/>
          <w:i/>
          <w:sz w:val="28"/>
          <w:szCs w:val="28"/>
          <w:lang w:eastAsia="en-US"/>
        </w:rPr>
      </w:pPr>
    </w:p>
    <w:p w14:paraId="19073840" w14:textId="77777777" w:rsidR="00BB7488" w:rsidRDefault="00BB7488" w:rsidP="003443F4">
      <w:pPr>
        <w:rPr>
          <w:rFonts w:eastAsia="Calibri"/>
          <w:i/>
          <w:sz w:val="28"/>
          <w:szCs w:val="28"/>
          <w:lang w:eastAsia="en-US"/>
        </w:rPr>
      </w:pPr>
    </w:p>
    <w:p w14:paraId="4505BF80" w14:textId="77777777" w:rsidR="00BB7488" w:rsidRDefault="00BB7488" w:rsidP="003443F4">
      <w:pPr>
        <w:rPr>
          <w:rFonts w:eastAsia="Calibri"/>
          <w:i/>
          <w:sz w:val="28"/>
          <w:szCs w:val="28"/>
          <w:lang w:eastAsia="en-US"/>
        </w:rPr>
      </w:pPr>
    </w:p>
    <w:p w14:paraId="08905996" w14:textId="77777777" w:rsidR="00BB7488" w:rsidRDefault="00BB7488" w:rsidP="003443F4">
      <w:pPr>
        <w:rPr>
          <w:rFonts w:eastAsia="Calibri"/>
          <w:i/>
          <w:sz w:val="28"/>
          <w:szCs w:val="28"/>
          <w:lang w:eastAsia="en-US"/>
        </w:rPr>
      </w:pPr>
    </w:p>
    <w:p w14:paraId="24C978EE" w14:textId="3083A6F5" w:rsidR="00BB7488" w:rsidRDefault="00BB7488" w:rsidP="003443F4">
      <w:pPr>
        <w:rPr>
          <w:rFonts w:eastAsia="Calibri"/>
          <w:i/>
          <w:sz w:val="28"/>
          <w:szCs w:val="28"/>
          <w:lang w:eastAsia="en-US"/>
        </w:rPr>
      </w:pPr>
    </w:p>
    <w:p w14:paraId="60310718" w14:textId="6B900CD5" w:rsidR="00BB7488" w:rsidRDefault="00DE5AFD"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77696" behindDoc="0" locked="0" layoutInCell="1" allowOverlap="1" wp14:anchorId="0C86FDD6" wp14:editId="64B3C33D">
                <wp:simplePos x="0" y="0"/>
                <wp:positionH relativeFrom="page">
                  <wp:posOffset>2238375</wp:posOffset>
                </wp:positionH>
                <wp:positionV relativeFrom="paragraph">
                  <wp:posOffset>24130</wp:posOffset>
                </wp:positionV>
                <wp:extent cx="3114675" cy="333375"/>
                <wp:effectExtent l="38100" t="0" r="9525" b="28575"/>
                <wp:wrapNone/>
                <wp:docPr id="15" name="AutoShape 9" descr="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333375"/>
                        </a:xfrm>
                        <a:prstGeom prst="downArrow">
                          <a:avLst>
                            <a:gd name="adj1" fmla="val 50000"/>
                            <a:gd name="adj2" fmla="val 25000"/>
                          </a:avLst>
                        </a:prstGeom>
                        <a:pattFill prst="pct20">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EF00D1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9" o:spid="_x0000_s1026" type="#_x0000_t67" alt="20%" style="position:absolute;margin-left:176.25pt;margin-top:1.9pt;width:245.25pt;height:26.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" fillcolor="black">
                <v:fill r:id="rId11" o:title="" type="pattern"/>
                <w10:wrap anchorx="page"/>
              </v:shape>
            </w:pict>
          </mc:Fallback>
        </mc:AlternateContent>
      </w:r>
    </w:p>
    <w:p w14:paraId="53EA0C3E" w14:textId="3C5F6C0E" w:rsidR="00BB7488" w:rsidRDefault="007464B4"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83840" behindDoc="0" locked="0" layoutInCell="1" allowOverlap="1" wp14:anchorId="2C7D6274" wp14:editId="15FB42B8">
                <wp:simplePos x="0" y="0"/>
                <wp:positionH relativeFrom="margin">
                  <wp:posOffset>-367665</wp:posOffset>
                </wp:positionH>
                <wp:positionV relativeFrom="paragraph">
                  <wp:posOffset>191135</wp:posOffset>
                </wp:positionV>
                <wp:extent cx="6886575" cy="1504950"/>
                <wp:effectExtent l="19050" t="19050" r="47625" b="5715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6575" cy="1504950"/>
                        </a:xfrm>
                        <a:prstGeom prst="roundRect">
                          <a:avLst>
                            <a:gd name="adj" fmla="val 16667"/>
                          </a:avLst>
                        </a:prstGeom>
                        <a:solidFill>
                          <a:srgbClr val="FDE9D9"/>
                        </a:solidFill>
                        <a:ln w="38100">
                          <a:solidFill>
                            <a:srgbClr val="F2F2F2"/>
                          </a:solidFill>
                          <a:round/>
                          <a:headEnd/>
                          <a:tailEnd/>
                        </a:ln>
                        <a:effectLst>
                          <a:outerShdw dist="28398" dir="3806097" algn="ctr" rotWithShape="0">
                            <a:srgbClr val="205867">
                              <a:alpha val="50000"/>
                            </a:srgbClr>
                          </a:outerShdw>
                        </a:effectLst>
                      </wps:spPr>
                      <wps:txbx>
                        <w:txbxContent>
                          <w:p w14:paraId="2D94DDF3" w14:textId="77777777" w:rsidR="00994F72" w:rsidRDefault="00994F72" w:rsidP="00325779">
                            <w:pPr>
                              <w:pStyle w:val="ab"/>
                              <w:jc w:val="center"/>
                              <w:rPr>
                                <w:rFonts w:ascii="Times New Roman" w:hAnsi="Times New Roman" w:cs="Times New Roman"/>
                                <w:b/>
                                <w:sz w:val="24"/>
                                <w:szCs w:val="24"/>
                              </w:rPr>
                            </w:pPr>
                            <w:r>
                              <w:rPr>
                                <w:rFonts w:ascii="Times New Roman" w:hAnsi="Times New Roman" w:cs="Times New Roman"/>
                                <w:b/>
                                <w:sz w:val="24"/>
                                <w:szCs w:val="24"/>
                              </w:rPr>
                              <w:t>ИНСТРУМЕНТАЛЬНЫЕ ИССЛЕДОВАНИЯ</w:t>
                            </w:r>
                          </w:p>
                          <w:p w14:paraId="43138ACB" w14:textId="77777777" w:rsidR="00994F72" w:rsidRDefault="00994F72" w:rsidP="00325779">
                            <w:pPr>
                              <w:pStyle w:val="ab"/>
                              <w:jc w:val="center"/>
                              <w:rPr>
                                <w:rFonts w:ascii="Times New Roman" w:hAnsi="Times New Roman" w:cs="Times New Roman"/>
                                <w:b/>
                                <w:sz w:val="24"/>
                                <w:szCs w:val="24"/>
                              </w:rPr>
                            </w:pPr>
                          </w:p>
                          <w:p w14:paraId="5FC06D94" w14:textId="77777777" w:rsidR="00994F72" w:rsidRPr="00DA6A6A" w:rsidRDefault="00994F72" w:rsidP="00325779">
                            <w:pPr>
                              <w:pStyle w:val="ab"/>
                              <w:numPr>
                                <w:ilvl w:val="0"/>
                                <w:numId w:val="28"/>
                              </w:numPr>
                              <w:jc w:val="both"/>
                              <w:rPr>
                                <w:rFonts w:ascii="Times New Roman" w:hAnsi="Times New Roman" w:cs="Times New Roman"/>
                                <w:sz w:val="28"/>
                                <w:szCs w:val="28"/>
                              </w:rPr>
                            </w:pPr>
                            <w:r>
                              <w:rPr>
                                <w:rStyle w:val="s0"/>
                                <w:color w:val="auto"/>
                                <w:sz w:val="24"/>
                                <w:szCs w:val="24"/>
                              </w:rPr>
                              <w:t>Р</w:t>
                            </w:r>
                            <w:r w:rsidRPr="00DA6A6A">
                              <w:rPr>
                                <w:rStyle w:val="s0"/>
                                <w:color w:val="auto"/>
                                <w:sz w:val="24"/>
                                <w:szCs w:val="24"/>
                              </w:rPr>
                              <w:t xml:space="preserve">ентгенологическое исследование грудной клетки при подозрении на развитие легочных осложнений (плеврального выпота, эмпиемы, пневмоторакса, </w:t>
                            </w:r>
                            <w:proofErr w:type="spellStart"/>
                            <w:r w:rsidRPr="00DA6A6A">
                              <w:rPr>
                                <w:rStyle w:val="s0"/>
                                <w:color w:val="auto"/>
                                <w:sz w:val="24"/>
                                <w:szCs w:val="24"/>
                              </w:rPr>
                              <w:t>пневматоцеле</w:t>
                            </w:r>
                            <w:proofErr w:type="spellEnd"/>
                            <w:r w:rsidRPr="00DA6A6A">
                              <w:rPr>
                                <w:rStyle w:val="s0"/>
                                <w:color w:val="auto"/>
                                <w:sz w:val="24"/>
                                <w:szCs w:val="24"/>
                              </w:rPr>
                              <w:t>, интерстициальной пневм</w:t>
                            </w:r>
                            <w:r>
                              <w:rPr>
                                <w:rStyle w:val="s0"/>
                                <w:color w:val="auto"/>
                                <w:sz w:val="24"/>
                                <w:szCs w:val="24"/>
                              </w:rPr>
                              <w:t>онии и перикардиального выпота);</w:t>
                            </w:r>
                          </w:p>
                          <w:p w14:paraId="7438ACD1" w14:textId="77777777" w:rsidR="00994F72" w:rsidRPr="00DA6A6A" w:rsidRDefault="00994F72" w:rsidP="00325779">
                            <w:pPr>
                              <w:pStyle w:val="ab"/>
                              <w:numPr>
                                <w:ilvl w:val="0"/>
                                <w:numId w:val="28"/>
                              </w:numPr>
                              <w:jc w:val="both"/>
                              <w:rPr>
                                <w:rFonts w:ascii="Times New Roman" w:hAnsi="Times New Roman" w:cs="Times New Roman"/>
                                <w:sz w:val="24"/>
                                <w:szCs w:val="24"/>
                              </w:rPr>
                            </w:pPr>
                            <w:proofErr w:type="spellStart"/>
                            <w:r w:rsidRPr="00DA6A6A">
                              <w:rPr>
                                <w:rFonts w:ascii="Times New Roman" w:hAnsi="Times New Roman" w:cs="Times New Roman"/>
                                <w:sz w:val="24"/>
                                <w:szCs w:val="24"/>
                              </w:rPr>
                              <w:t>Пульсоксиметрия</w:t>
                            </w:r>
                            <w:proofErr w:type="spellEnd"/>
                            <w:r w:rsidRPr="00DA6A6A">
                              <w:rPr>
                                <w:rFonts w:ascii="Times New Roman" w:hAnsi="Times New Roman" w:cs="Times New Roman"/>
                                <w:sz w:val="24"/>
                                <w:szCs w:val="24"/>
                              </w:rPr>
                              <w:t xml:space="preserve">: сатурация &lt;94-96% - признак гипоксии; &lt;90-92% - </w:t>
                            </w:r>
                            <w:proofErr w:type="gramStart"/>
                            <w:r w:rsidRPr="00DA6A6A">
                              <w:rPr>
                                <w:rFonts w:ascii="Times New Roman" w:hAnsi="Times New Roman" w:cs="Times New Roman"/>
                                <w:sz w:val="24"/>
                                <w:szCs w:val="24"/>
                              </w:rPr>
                              <w:t>респираторного</w:t>
                            </w:r>
                            <w:proofErr w:type="gramEnd"/>
                            <w:r w:rsidRPr="00DA6A6A">
                              <w:rPr>
                                <w:rFonts w:ascii="Times New Roman" w:hAnsi="Times New Roman" w:cs="Times New Roman"/>
                                <w:sz w:val="24"/>
                                <w:szCs w:val="24"/>
                              </w:rPr>
                              <w:t xml:space="preserve"> дистресс-синдрома.</w:t>
                            </w:r>
                          </w:p>
                          <w:p w14:paraId="3D4AB6E7" w14:textId="77777777" w:rsidR="00994F72" w:rsidRPr="00D755C1" w:rsidRDefault="00994F72" w:rsidP="00325779">
                            <w:pPr>
                              <w:pStyle w:val="ab"/>
                              <w:jc w:val="center"/>
                              <w:rPr>
                                <w:rStyle w:val="s0"/>
                                <w:sz w:val="24"/>
                                <w:szCs w:val="24"/>
                              </w:rPr>
                            </w:pPr>
                          </w:p>
                          <w:p w14:paraId="765781D3" w14:textId="77777777" w:rsidR="00994F72" w:rsidRPr="00D755C1" w:rsidRDefault="00994F72" w:rsidP="003257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9" style="position:absolute;margin-left:-28.95pt;margin-top:15.05pt;width:542.25pt;height:118.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" fillcolor="#fde9d9" strokecolor="#f2f2f2" strokeweight="3pt">
                <v:shadow on="t" color="#205867" opacity=".5" offset="1pt"/>
                <v:textbox>
                  <w:txbxContent>
                    <w:p w14:paraId="2D94DDF3" w14:textId="77777777" w:rsidR="00994F72" w:rsidRDefault="00994F72" w:rsidP="00325779">
                      <w:pPr>
                        <w:pStyle w:val="ab"/>
                        <w:jc w:val="center"/>
                        <w:rPr>
                          <w:rFonts w:ascii="Times New Roman" w:hAnsi="Times New Roman" w:cs="Times New Roman"/>
                          <w:b/>
                          <w:sz w:val="24"/>
                          <w:szCs w:val="24"/>
                        </w:rPr>
                      </w:pPr>
                      <w:r>
                        <w:rPr>
                          <w:rFonts w:ascii="Times New Roman" w:hAnsi="Times New Roman" w:cs="Times New Roman"/>
                          <w:b/>
                          <w:sz w:val="24"/>
                          <w:szCs w:val="24"/>
                        </w:rPr>
                        <w:t>ИНСТРУМЕНТАЛЬНЫЕ ИССЛЕДОВАНИЯ</w:t>
                      </w:r>
                    </w:p>
                    <w:p w14:paraId="43138ACB" w14:textId="77777777" w:rsidR="00994F72" w:rsidRDefault="00994F72" w:rsidP="00325779">
                      <w:pPr>
                        <w:pStyle w:val="ab"/>
                        <w:jc w:val="center"/>
                        <w:rPr>
                          <w:rFonts w:ascii="Times New Roman" w:hAnsi="Times New Roman" w:cs="Times New Roman"/>
                          <w:b/>
                          <w:sz w:val="24"/>
                          <w:szCs w:val="24"/>
                        </w:rPr>
                      </w:pPr>
                    </w:p>
                    <w:p w14:paraId="5FC06D94" w14:textId="77777777" w:rsidR="00994F72" w:rsidRPr="00DA6A6A" w:rsidRDefault="00994F72" w:rsidP="00325779">
                      <w:pPr>
                        <w:pStyle w:val="ab"/>
                        <w:numPr>
                          <w:ilvl w:val="0"/>
                          <w:numId w:val="28"/>
                        </w:numPr>
                        <w:jc w:val="both"/>
                        <w:rPr>
                          <w:rFonts w:ascii="Times New Roman" w:hAnsi="Times New Roman" w:cs="Times New Roman"/>
                          <w:sz w:val="28"/>
                          <w:szCs w:val="28"/>
                        </w:rPr>
                      </w:pPr>
                      <w:r>
                        <w:rPr>
                          <w:rStyle w:val="s0"/>
                          <w:color w:val="auto"/>
                          <w:sz w:val="24"/>
                          <w:szCs w:val="24"/>
                        </w:rPr>
                        <w:t>Р</w:t>
                      </w:r>
                      <w:r w:rsidRPr="00DA6A6A">
                        <w:rPr>
                          <w:rStyle w:val="s0"/>
                          <w:color w:val="auto"/>
                          <w:sz w:val="24"/>
                          <w:szCs w:val="24"/>
                        </w:rPr>
                        <w:t xml:space="preserve">ентгенологическое исследование грудной клетки при подозрении на развитие легочных осложнений (плеврального выпота, эмпиемы, пневмоторакса, </w:t>
                      </w:r>
                      <w:proofErr w:type="spellStart"/>
                      <w:r w:rsidRPr="00DA6A6A">
                        <w:rPr>
                          <w:rStyle w:val="s0"/>
                          <w:color w:val="auto"/>
                          <w:sz w:val="24"/>
                          <w:szCs w:val="24"/>
                        </w:rPr>
                        <w:t>пневматоцеле</w:t>
                      </w:r>
                      <w:proofErr w:type="spellEnd"/>
                      <w:r w:rsidRPr="00DA6A6A">
                        <w:rPr>
                          <w:rStyle w:val="s0"/>
                          <w:color w:val="auto"/>
                          <w:sz w:val="24"/>
                          <w:szCs w:val="24"/>
                        </w:rPr>
                        <w:t>, интерстициальной пневм</w:t>
                      </w:r>
                      <w:r>
                        <w:rPr>
                          <w:rStyle w:val="s0"/>
                          <w:color w:val="auto"/>
                          <w:sz w:val="24"/>
                          <w:szCs w:val="24"/>
                        </w:rPr>
                        <w:t>онии и перикардиального выпота);</w:t>
                      </w:r>
                    </w:p>
                    <w:p w14:paraId="7438ACD1" w14:textId="77777777" w:rsidR="00994F72" w:rsidRPr="00DA6A6A" w:rsidRDefault="00994F72" w:rsidP="00325779">
                      <w:pPr>
                        <w:pStyle w:val="ab"/>
                        <w:numPr>
                          <w:ilvl w:val="0"/>
                          <w:numId w:val="28"/>
                        </w:numPr>
                        <w:jc w:val="both"/>
                        <w:rPr>
                          <w:rFonts w:ascii="Times New Roman" w:hAnsi="Times New Roman" w:cs="Times New Roman"/>
                          <w:sz w:val="24"/>
                          <w:szCs w:val="24"/>
                        </w:rPr>
                      </w:pPr>
                      <w:proofErr w:type="spellStart"/>
                      <w:r w:rsidRPr="00DA6A6A">
                        <w:rPr>
                          <w:rFonts w:ascii="Times New Roman" w:hAnsi="Times New Roman" w:cs="Times New Roman"/>
                          <w:sz w:val="24"/>
                          <w:szCs w:val="24"/>
                        </w:rPr>
                        <w:t>Пульсоксиметрия</w:t>
                      </w:r>
                      <w:proofErr w:type="spellEnd"/>
                      <w:r w:rsidRPr="00DA6A6A">
                        <w:rPr>
                          <w:rFonts w:ascii="Times New Roman" w:hAnsi="Times New Roman" w:cs="Times New Roman"/>
                          <w:sz w:val="24"/>
                          <w:szCs w:val="24"/>
                        </w:rPr>
                        <w:t xml:space="preserve">: сатурация &lt;94-96% - признак гипоксии; &lt;90-92% - </w:t>
                      </w:r>
                      <w:proofErr w:type="gramStart"/>
                      <w:r w:rsidRPr="00DA6A6A">
                        <w:rPr>
                          <w:rFonts w:ascii="Times New Roman" w:hAnsi="Times New Roman" w:cs="Times New Roman"/>
                          <w:sz w:val="24"/>
                          <w:szCs w:val="24"/>
                        </w:rPr>
                        <w:t>респираторного</w:t>
                      </w:r>
                      <w:proofErr w:type="gramEnd"/>
                      <w:r w:rsidRPr="00DA6A6A">
                        <w:rPr>
                          <w:rFonts w:ascii="Times New Roman" w:hAnsi="Times New Roman" w:cs="Times New Roman"/>
                          <w:sz w:val="24"/>
                          <w:szCs w:val="24"/>
                        </w:rPr>
                        <w:t xml:space="preserve"> дистресс-синдрома.</w:t>
                      </w:r>
                    </w:p>
                    <w:p w14:paraId="3D4AB6E7" w14:textId="77777777" w:rsidR="00994F72" w:rsidRPr="00D755C1" w:rsidRDefault="00994F72" w:rsidP="00325779">
                      <w:pPr>
                        <w:pStyle w:val="ab"/>
                        <w:jc w:val="center"/>
                        <w:rPr>
                          <w:rStyle w:val="s0"/>
                          <w:sz w:val="24"/>
                          <w:szCs w:val="24"/>
                        </w:rPr>
                      </w:pPr>
                    </w:p>
                    <w:p w14:paraId="765781D3" w14:textId="77777777" w:rsidR="00994F72" w:rsidRPr="00D755C1" w:rsidRDefault="00994F72" w:rsidP="00325779"/>
                  </w:txbxContent>
                </v:textbox>
                <w10:wrap anchorx="margin"/>
              </v:roundrect>
            </w:pict>
          </mc:Fallback>
        </mc:AlternateContent>
      </w:r>
    </w:p>
    <w:p w14:paraId="54E48F46" w14:textId="74CE21F2" w:rsidR="00BB7488" w:rsidRDefault="00BB7488" w:rsidP="003443F4">
      <w:pPr>
        <w:rPr>
          <w:rFonts w:eastAsia="Calibri"/>
          <w:i/>
          <w:sz w:val="28"/>
          <w:szCs w:val="28"/>
          <w:lang w:eastAsia="en-US"/>
        </w:rPr>
      </w:pPr>
    </w:p>
    <w:p w14:paraId="5F5947B8" w14:textId="300E68E3" w:rsidR="00BB7488" w:rsidRDefault="00BB7488" w:rsidP="003443F4">
      <w:pPr>
        <w:rPr>
          <w:rFonts w:eastAsia="Calibri"/>
          <w:i/>
          <w:sz w:val="28"/>
          <w:szCs w:val="28"/>
          <w:lang w:eastAsia="en-US"/>
        </w:rPr>
      </w:pPr>
    </w:p>
    <w:p w14:paraId="7F214F22" w14:textId="7DCC41A3" w:rsidR="00BB7488" w:rsidRDefault="00BB7488" w:rsidP="003443F4">
      <w:pPr>
        <w:rPr>
          <w:rFonts w:eastAsia="Calibri"/>
          <w:i/>
          <w:sz w:val="28"/>
          <w:szCs w:val="28"/>
          <w:lang w:eastAsia="en-US"/>
        </w:rPr>
      </w:pPr>
    </w:p>
    <w:p w14:paraId="3BE5BDC5" w14:textId="3F8524BE" w:rsidR="00BB7488" w:rsidRDefault="00BB7488" w:rsidP="003443F4">
      <w:pPr>
        <w:rPr>
          <w:rFonts w:eastAsia="Calibri"/>
          <w:i/>
          <w:sz w:val="28"/>
          <w:szCs w:val="28"/>
          <w:lang w:eastAsia="en-US"/>
        </w:rPr>
      </w:pPr>
    </w:p>
    <w:p w14:paraId="77ADF020" w14:textId="3C15FC0D" w:rsidR="00BB7488" w:rsidRDefault="00BB7488" w:rsidP="003443F4">
      <w:pPr>
        <w:rPr>
          <w:rFonts w:eastAsia="Calibri"/>
          <w:i/>
          <w:sz w:val="28"/>
          <w:szCs w:val="28"/>
          <w:lang w:eastAsia="en-US"/>
        </w:rPr>
      </w:pPr>
    </w:p>
    <w:p w14:paraId="66E1F95A" w14:textId="073D37AA" w:rsidR="00BB7488" w:rsidRDefault="00BB7488" w:rsidP="003443F4">
      <w:pPr>
        <w:rPr>
          <w:rFonts w:eastAsia="Calibri"/>
          <w:i/>
          <w:sz w:val="28"/>
          <w:szCs w:val="28"/>
          <w:lang w:eastAsia="en-US"/>
        </w:rPr>
      </w:pPr>
    </w:p>
    <w:p w14:paraId="0627EA1C" w14:textId="6C55C791" w:rsidR="00BB7488" w:rsidRDefault="00BB7488" w:rsidP="003443F4">
      <w:pPr>
        <w:rPr>
          <w:rFonts w:eastAsia="Calibri"/>
          <w:i/>
          <w:sz w:val="28"/>
          <w:szCs w:val="28"/>
          <w:lang w:eastAsia="en-US"/>
        </w:rPr>
      </w:pPr>
    </w:p>
    <w:p w14:paraId="444CE3AD" w14:textId="4975078F" w:rsidR="00BB7488" w:rsidRDefault="007464B4"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85888" behindDoc="0" locked="0" layoutInCell="1" allowOverlap="1" wp14:anchorId="3DDA5D18" wp14:editId="4E319535">
                <wp:simplePos x="0" y="0"/>
                <wp:positionH relativeFrom="page">
                  <wp:posOffset>2133600</wp:posOffset>
                </wp:positionH>
                <wp:positionV relativeFrom="paragraph">
                  <wp:posOffset>69850</wp:posOffset>
                </wp:positionV>
                <wp:extent cx="3324225" cy="342900"/>
                <wp:effectExtent l="38100" t="0" r="0" b="19050"/>
                <wp:wrapNone/>
                <wp:docPr id="19" name="AutoShape 16" descr="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225" cy="342900"/>
                        </a:xfrm>
                        <a:prstGeom prst="downArrow">
                          <a:avLst>
                            <a:gd name="adj1" fmla="val 50000"/>
                            <a:gd name="adj2" fmla="val 25000"/>
                          </a:avLst>
                        </a:prstGeom>
                        <a:pattFill prst="pct20">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CF6CAB" id="AutoShape 16" o:spid="_x0000_s1026" type="#_x0000_t67" alt="20%" style="position:absolute;margin-left:168pt;margin-top:5.5pt;width:261.75pt;height:27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" fillcolor="black">
                <v:fill r:id="rId11" o:title="" type="pattern"/>
                <w10:wrap anchorx="page"/>
              </v:shape>
            </w:pict>
          </mc:Fallback>
        </mc:AlternateContent>
      </w:r>
    </w:p>
    <w:p w14:paraId="54C743D4" w14:textId="53A2590F" w:rsidR="00BB7488" w:rsidRDefault="00BB7488" w:rsidP="003443F4">
      <w:pPr>
        <w:rPr>
          <w:rFonts w:eastAsia="Calibri"/>
          <w:i/>
          <w:sz w:val="28"/>
          <w:szCs w:val="28"/>
          <w:lang w:eastAsia="en-US"/>
        </w:rPr>
      </w:pPr>
    </w:p>
    <w:p w14:paraId="7B821000" w14:textId="163F7D20" w:rsidR="00BB7488" w:rsidRDefault="00E66F80" w:rsidP="003443F4">
      <w:pPr>
        <w:rPr>
          <w:rFonts w:eastAsia="Calibri"/>
          <w:i/>
          <w:sz w:val="28"/>
          <w:szCs w:val="28"/>
          <w:lang w:eastAsia="en-US"/>
        </w:rPr>
      </w:pPr>
      <w:r>
        <w:rPr>
          <w:noProof/>
          <w:sz w:val="28"/>
          <w:szCs w:val="28"/>
          <w:lang w:val="tr-TR" w:eastAsia="tr-TR"/>
        </w:rPr>
        <mc:AlternateContent>
          <mc:Choice Requires="wps">
            <w:drawing>
              <wp:anchor distT="0" distB="0" distL="114300" distR="114300" simplePos="0" relativeHeight="251687936" behindDoc="0" locked="0" layoutInCell="1" allowOverlap="1" wp14:anchorId="5891208E" wp14:editId="4A7726FD">
                <wp:simplePos x="0" y="0"/>
                <wp:positionH relativeFrom="margin">
                  <wp:posOffset>813435</wp:posOffset>
                </wp:positionH>
                <wp:positionV relativeFrom="paragraph">
                  <wp:posOffset>32385</wp:posOffset>
                </wp:positionV>
                <wp:extent cx="4695825" cy="1333500"/>
                <wp:effectExtent l="19050" t="19050" r="47625" b="57150"/>
                <wp:wrapNone/>
                <wp:docPr id="2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5825" cy="1333500"/>
                        </a:xfrm>
                        <a:prstGeom prst="roundRect">
                          <a:avLst>
                            <a:gd name="adj" fmla="val 16667"/>
                          </a:avLst>
                        </a:prstGeom>
                        <a:solidFill>
                          <a:srgbClr val="FDE9D9"/>
                        </a:solidFill>
                        <a:ln w="38100">
                          <a:solidFill>
                            <a:srgbClr val="F2F2F2"/>
                          </a:solidFill>
                          <a:round/>
                          <a:headEnd/>
                          <a:tailEnd/>
                        </a:ln>
                        <a:effectLst>
                          <a:outerShdw dist="28398" dir="3806097" algn="ctr" rotWithShape="0">
                            <a:srgbClr val="205867">
                              <a:alpha val="50000"/>
                            </a:srgbClr>
                          </a:outerShdw>
                        </a:effectLst>
                      </wps:spPr>
                      <wps:txbx>
                        <w:txbxContent>
                          <w:p w14:paraId="620AD1E1" w14:textId="77777777" w:rsidR="00994F72" w:rsidRDefault="00994F72" w:rsidP="00E66F80">
                            <w:pPr>
                              <w:pStyle w:val="ab"/>
                              <w:jc w:val="center"/>
                              <w:rPr>
                                <w:rStyle w:val="s0"/>
                                <w:b/>
                                <w:sz w:val="24"/>
                                <w:szCs w:val="24"/>
                              </w:rPr>
                            </w:pPr>
                            <w:r>
                              <w:rPr>
                                <w:rStyle w:val="s0"/>
                                <w:b/>
                                <w:sz w:val="24"/>
                                <w:szCs w:val="24"/>
                              </w:rPr>
                              <w:t>КОНСУЛЬТАЦИИ  СПЕЦИАЛИСТОВ</w:t>
                            </w:r>
                          </w:p>
                          <w:p w14:paraId="54229CD9" w14:textId="77777777" w:rsidR="00994F72" w:rsidRPr="007B3167" w:rsidRDefault="00994F72" w:rsidP="00E66F80">
                            <w:pPr>
                              <w:pStyle w:val="ab"/>
                              <w:jc w:val="center"/>
                              <w:rPr>
                                <w:rStyle w:val="s0"/>
                                <w:b/>
                                <w:sz w:val="24"/>
                                <w:szCs w:val="24"/>
                              </w:rPr>
                            </w:pPr>
                          </w:p>
                          <w:p w14:paraId="4EE81130" w14:textId="77777777" w:rsidR="00994F72" w:rsidRPr="007B3167" w:rsidRDefault="00994F72" w:rsidP="00E66F80">
                            <w:pPr>
                              <w:pStyle w:val="ab"/>
                              <w:numPr>
                                <w:ilvl w:val="0"/>
                                <w:numId w:val="29"/>
                              </w:numPr>
                              <w:jc w:val="both"/>
                              <w:rPr>
                                <w:rStyle w:val="s0"/>
                                <w:color w:val="auto"/>
                                <w:sz w:val="24"/>
                                <w:szCs w:val="24"/>
                              </w:rPr>
                            </w:pPr>
                            <w:r w:rsidRPr="007B3167">
                              <w:rPr>
                                <w:rStyle w:val="s0"/>
                                <w:sz w:val="24"/>
                                <w:szCs w:val="24"/>
                              </w:rPr>
                              <w:t xml:space="preserve">консультация пульмонолога при затяжном течении, наличии </w:t>
                            </w:r>
                            <w:proofErr w:type="spellStart"/>
                            <w:r w:rsidRPr="007B3167">
                              <w:rPr>
                                <w:rStyle w:val="s0"/>
                                <w:sz w:val="24"/>
                                <w:szCs w:val="24"/>
                              </w:rPr>
                              <w:t>астмоидного</w:t>
                            </w:r>
                            <w:proofErr w:type="spellEnd"/>
                            <w:r w:rsidRPr="007B3167">
                              <w:rPr>
                                <w:rStyle w:val="s0"/>
                                <w:sz w:val="24"/>
                                <w:szCs w:val="24"/>
                              </w:rPr>
                              <w:t xml:space="preserve"> дыхания; </w:t>
                            </w:r>
                          </w:p>
                          <w:p w14:paraId="37E84EE8" w14:textId="77777777" w:rsidR="00994F72" w:rsidRPr="007B3167" w:rsidRDefault="00994F72" w:rsidP="00E66F80">
                            <w:pPr>
                              <w:pStyle w:val="ab"/>
                              <w:numPr>
                                <w:ilvl w:val="0"/>
                                <w:numId w:val="29"/>
                              </w:numPr>
                              <w:jc w:val="both"/>
                              <w:rPr>
                                <w:rStyle w:val="s0"/>
                                <w:color w:val="auto"/>
                                <w:sz w:val="24"/>
                                <w:szCs w:val="24"/>
                              </w:rPr>
                            </w:pPr>
                            <w:r w:rsidRPr="007B3167">
                              <w:rPr>
                                <w:rStyle w:val="s0"/>
                                <w:sz w:val="24"/>
                                <w:szCs w:val="24"/>
                              </w:rPr>
                              <w:t>консультация хирурга при развитии деструктивных осложнений.</w:t>
                            </w:r>
                          </w:p>
                          <w:p w14:paraId="6627E668" w14:textId="77777777" w:rsidR="00994F72" w:rsidRDefault="00994F72" w:rsidP="00E66F80">
                            <w:pPr>
                              <w:pStyle w:val="ab"/>
                              <w:jc w:val="both"/>
                              <w:rPr>
                                <w:rStyle w:val="s0"/>
                                <w:sz w:val="28"/>
                                <w:szCs w:val="28"/>
                              </w:rPr>
                            </w:pPr>
                          </w:p>
                          <w:p w14:paraId="23BF129A" w14:textId="77777777" w:rsidR="00994F72" w:rsidRPr="007B3167" w:rsidRDefault="00994F72" w:rsidP="00E66F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30" style="position:absolute;margin-left:64.05pt;margin-top:2.55pt;width:369.75pt;height:10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" fillcolor="#fde9d9" strokecolor="#f2f2f2" strokeweight="3pt">
                <v:shadow on="t" color="#205867" opacity=".5" offset="1pt"/>
                <v:textbox>
                  <w:txbxContent>
                    <w:p w14:paraId="620AD1E1" w14:textId="77777777" w:rsidR="00994F72" w:rsidRDefault="00994F72" w:rsidP="00E66F80">
                      <w:pPr>
                        <w:pStyle w:val="ab"/>
                        <w:jc w:val="center"/>
                        <w:rPr>
                          <w:rStyle w:val="s0"/>
                          <w:b/>
                          <w:sz w:val="24"/>
                          <w:szCs w:val="24"/>
                        </w:rPr>
                      </w:pPr>
                      <w:r>
                        <w:rPr>
                          <w:rStyle w:val="s0"/>
                          <w:b/>
                          <w:sz w:val="24"/>
                          <w:szCs w:val="24"/>
                        </w:rPr>
                        <w:t>КОНСУЛЬТАЦИИ  СПЕЦИАЛИСТОВ</w:t>
                      </w:r>
                    </w:p>
                    <w:p w14:paraId="54229CD9" w14:textId="77777777" w:rsidR="00994F72" w:rsidRPr="007B3167" w:rsidRDefault="00994F72" w:rsidP="00E66F80">
                      <w:pPr>
                        <w:pStyle w:val="ab"/>
                        <w:jc w:val="center"/>
                        <w:rPr>
                          <w:rStyle w:val="s0"/>
                          <w:b/>
                          <w:sz w:val="24"/>
                          <w:szCs w:val="24"/>
                        </w:rPr>
                      </w:pPr>
                    </w:p>
                    <w:p w14:paraId="4EE81130" w14:textId="77777777" w:rsidR="00994F72" w:rsidRPr="007B3167" w:rsidRDefault="00994F72" w:rsidP="00E66F80">
                      <w:pPr>
                        <w:pStyle w:val="ab"/>
                        <w:numPr>
                          <w:ilvl w:val="0"/>
                          <w:numId w:val="29"/>
                        </w:numPr>
                        <w:jc w:val="both"/>
                        <w:rPr>
                          <w:rStyle w:val="s0"/>
                          <w:color w:val="auto"/>
                          <w:sz w:val="24"/>
                          <w:szCs w:val="24"/>
                        </w:rPr>
                      </w:pPr>
                      <w:r w:rsidRPr="007B3167">
                        <w:rPr>
                          <w:rStyle w:val="s0"/>
                          <w:sz w:val="24"/>
                          <w:szCs w:val="24"/>
                        </w:rPr>
                        <w:t xml:space="preserve">консультация пульмонолога при затяжном течении, наличии </w:t>
                      </w:r>
                      <w:proofErr w:type="spellStart"/>
                      <w:r w:rsidRPr="007B3167">
                        <w:rPr>
                          <w:rStyle w:val="s0"/>
                          <w:sz w:val="24"/>
                          <w:szCs w:val="24"/>
                        </w:rPr>
                        <w:t>астмоидного</w:t>
                      </w:r>
                      <w:proofErr w:type="spellEnd"/>
                      <w:r w:rsidRPr="007B3167">
                        <w:rPr>
                          <w:rStyle w:val="s0"/>
                          <w:sz w:val="24"/>
                          <w:szCs w:val="24"/>
                        </w:rPr>
                        <w:t xml:space="preserve"> дыхания; </w:t>
                      </w:r>
                    </w:p>
                    <w:p w14:paraId="37E84EE8" w14:textId="77777777" w:rsidR="00994F72" w:rsidRPr="007B3167" w:rsidRDefault="00994F72" w:rsidP="00E66F80">
                      <w:pPr>
                        <w:pStyle w:val="ab"/>
                        <w:numPr>
                          <w:ilvl w:val="0"/>
                          <w:numId w:val="29"/>
                        </w:numPr>
                        <w:jc w:val="both"/>
                        <w:rPr>
                          <w:rStyle w:val="s0"/>
                          <w:color w:val="auto"/>
                          <w:sz w:val="24"/>
                          <w:szCs w:val="24"/>
                        </w:rPr>
                      </w:pPr>
                      <w:r w:rsidRPr="007B3167">
                        <w:rPr>
                          <w:rStyle w:val="s0"/>
                          <w:sz w:val="24"/>
                          <w:szCs w:val="24"/>
                        </w:rPr>
                        <w:t>консультация хирурга при развитии деструктивных осложнений.</w:t>
                      </w:r>
                    </w:p>
                    <w:p w14:paraId="6627E668" w14:textId="77777777" w:rsidR="00994F72" w:rsidRDefault="00994F72" w:rsidP="00E66F80">
                      <w:pPr>
                        <w:pStyle w:val="ab"/>
                        <w:jc w:val="both"/>
                        <w:rPr>
                          <w:rStyle w:val="s0"/>
                          <w:sz w:val="28"/>
                          <w:szCs w:val="28"/>
                        </w:rPr>
                      </w:pPr>
                    </w:p>
                    <w:p w14:paraId="23BF129A" w14:textId="77777777" w:rsidR="00994F72" w:rsidRPr="007B3167" w:rsidRDefault="00994F72" w:rsidP="00E66F80"/>
                  </w:txbxContent>
                </v:textbox>
                <w10:wrap anchorx="margin"/>
              </v:roundrect>
            </w:pict>
          </mc:Fallback>
        </mc:AlternateContent>
      </w:r>
    </w:p>
    <w:p w14:paraId="47ACD718" w14:textId="7F037F54" w:rsidR="00BB7488" w:rsidRDefault="00BB7488" w:rsidP="003443F4">
      <w:pPr>
        <w:rPr>
          <w:rFonts w:eastAsia="Calibri"/>
          <w:i/>
          <w:sz w:val="28"/>
          <w:szCs w:val="28"/>
          <w:lang w:eastAsia="en-US"/>
        </w:rPr>
      </w:pPr>
    </w:p>
    <w:p w14:paraId="4CC4A0BD" w14:textId="77777777" w:rsidR="00BB7488" w:rsidRDefault="00BB7488" w:rsidP="003443F4">
      <w:pPr>
        <w:rPr>
          <w:rFonts w:eastAsia="Calibri"/>
          <w:i/>
          <w:sz w:val="28"/>
          <w:szCs w:val="28"/>
          <w:lang w:eastAsia="en-US"/>
        </w:rPr>
      </w:pPr>
    </w:p>
    <w:p w14:paraId="2E575784" w14:textId="77777777" w:rsidR="00BB7488" w:rsidRDefault="00BB7488" w:rsidP="003443F4">
      <w:pPr>
        <w:rPr>
          <w:rFonts w:eastAsia="Calibri"/>
          <w:i/>
          <w:sz w:val="28"/>
          <w:szCs w:val="28"/>
          <w:lang w:eastAsia="en-US"/>
        </w:rPr>
      </w:pPr>
    </w:p>
    <w:p w14:paraId="2D6F583E" w14:textId="775C442C" w:rsidR="00A60D48" w:rsidRDefault="0029244F" w:rsidP="000F011D">
      <w:pPr>
        <w:tabs>
          <w:tab w:val="left" w:pos="567"/>
        </w:tabs>
        <w:jc w:val="both"/>
        <w:rPr>
          <w:sz w:val="28"/>
          <w:szCs w:val="28"/>
        </w:rPr>
      </w:pPr>
      <w:r w:rsidRPr="0029244F">
        <w:rPr>
          <w:b/>
          <w:sz w:val="28"/>
          <w:szCs w:val="28"/>
        </w:rPr>
        <w:lastRenderedPageBreak/>
        <w:t>2.3</w:t>
      </w:r>
      <w:r w:rsidRPr="009924F7">
        <w:rPr>
          <w:b/>
          <w:sz w:val="28"/>
          <w:szCs w:val="28"/>
        </w:rPr>
        <w:t xml:space="preserve">Дифференциальный </w:t>
      </w:r>
      <w:r w:rsidR="00EC3486">
        <w:rPr>
          <w:b/>
          <w:sz w:val="28"/>
          <w:szCs w:val="28"/>
        </w:rPr>
        <w:t xml:space="preserve"> </w:t>
      </w:r>
      <w:r w:rsidRPr="009924F7">
        <w:rPr>
          <w:b/>
          <w:sz w:val="28"/>
          <w:szCs w:val="28"/>
        </w:rPr>
        <w:t xml:space="preserve">диагноз </w:t>
      </w:r>
      <w:r w:rsidR="00EC3486">
        <w:rPr>
          <w:b/>
          <w:sz w:val="28"/>
          <w:szCs w:val="28"/>
        </w:rPr>
        <w:t xml:space="preserve"> </w:t>
      </w:r>
      <w:r w:rsidRPr="009924F7">
        <w:rPr>
          <w:rFonts w:eastAsia="Calibri"/>
          <w:b/>
          <w:sz w:val="28"/>
          <w:szCs w:val="28"/>
          <w:lang w:eastAsia="en-US"/>
        </w:rPr>
        <w:t>и обоснование дополнительных исследований</w:t>
      </w:r>
      <w:r>
        <w:rPr>
          <w:rFonts w:eastAsia="Calibri"/>
          <w:sz w:val="28"/>
          <w:szCs w:val="28"/>
          <w:lang w:eastAsia="en-US"/>
        </w:rPr>
        <w:t>:</w:t>
      </w:r>
    </w:p>
    <w:tbl>
      <w:tblPr>
        <w:tblpPr w:leftFromText="180" w:rightFromText="180" w:vertAnchor="text" w:horzAnchor="margin" w:tblpX="108"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007"/>
        <w:gridCol w:w="2356"/>
        <w:gridCol w:w="3081"/>
      </w:tblGrid>
      <w:tr w:rsidR="00A60D48" w:rsidRPr="009924F7" w14:paraId="09CBAB64" w14:textId="77777777" w:rsidTr="000F011D">
        <w:trPr>
          <w:trHeight w:val="699"/>
        </w:trPr>
        <w:tc>
          <w:tcPr>
            <w:tcW w:w="1621" w:type="dxa"/>
            <w:shd w:val="clear" w:color="auto" w:fill="auto"/>
          </w:tcPr>
          <w:p w14:paraId="4D54E0EB" w14:textId="77777777" w:rsidR="00A60D48" w:rsidRPr="000F011D" w:rsidRDefault="00A60D48" w:rsidP="000F011D">
            <w:pPr>
              <w:tabs>
                <w:tab w:val="left" w:pos="426"/>
              </w:tabs>
              <w:contextualSpacing/>
              <w:jc w:val="center"/>
              <w:rPr>
                <w:rFonts w:eastAsia="Calibri"/>
                <w:b/>
                <w:i/>
                <w:lang w:eastAsia="en-US"/>
              </w:rPr>
            </w:pPr>
            <w:r w:rsidRPr="000F011D">
              <w:rPr>
                <w:rFonts w:eastAsia="Calibri"/>
                <w:b/>
                <w:i/>
                <w:lang w:eastAsia="en-US"/>
              </w:rPr>
              <w:t>Диагноз</w:t>
            </w:r>
          </w:p>
        </w:tc>
        <w:tc>
          <w:tcPr>
            <w:tcW w:w="3007" w:type="dxa"/>
            <w:shd w:val="clear" w:color="auto" w:fill="auto"/>
          </w:tcPr>
          <w:p w14:paraId="4C4574CE" w14:textId="77777777" w:rsidR="00A60D48" w:rsidRPr="000F011D" w:rsidRDefault="00A60D48" w:rsidP="000F011D">
            <w:pPr>
              <w:tabs>
                <w:tab w:val="left" w:pos="426"/>
              </w:tabs>
              <w:contextualSpacing/>
              <w:jc w:val="center"/>
              <w:rPr>
                <w:rFonts w:eastAsia="Calibri"/>
                <w:b/>
                <w:i/>
                <w:lang w:eastAsia="en-US"/>
              </w:rPr>
            </w:pPr>
            <w:r w:rsidRPr="000F011D">
              <w:rPr>
                <w:rFonts w:eastAsia="Calibri"/>
                <w:b/>
                <w:i/>
                <w:lang w:eastAsia="en-US"/>
              </w:rPr>
              <w:t>Обоснование для дифференциальной диагностики</w:t>
            </w:r>
          </w:p>
        </w:tc>
        <w:tc>
          <w:tcPr>
            <w:tcW w:w="2356" w:type="dxa"/>
            <w:shd w:val="clear" w:color="auto" w:fill="auto"/>
          </w:tcPr>
          <w:p w14:paraId="1F9EF015" w14:textId="77777777" w:rsidR="00A60D48" w:rsidRPr="000F011D" w:rsidRDefault="00A60D48" w:rsidP="000F011D">
            <w:pPr>
              <w:tabs>
                <w:tab w:val="left" w:pos="426"/>
              </w:tabs>
              <w:contextualSpacing/>
              <w:jc w:val="center"/>
              <w:rPr>
                <w:rFonts w:eastAsia="Calibri"/>
                <w:b/>
                <w:i/>
                <w:lang w:eastAsia="en-US"/>
              </w:rPr>
            </w:pPr>
            <w:r w:rsidRPr="000F011D">
              <w:rPr>
                <w:rFonts w:eastAsia="Calibri"/>
                <w:b/>
                <w:i/>
                <w:lang w:eastAsia="en-US"/>
              </w:rPr>
              <w:t>Обследования</w:t>
            </w:r>
          </w:p>
        </w:tc>
        <w:tc>
          <w:tcPr>
            <w:tcW w:w="3081" w:type="dxa"/>
            <w:shd w:val="clear" w:color="auto" w:fill="auto"/>
          </w:tcPr>
          <w:p w14:paraId="2F6D2907" w14:textId="77777777" w:rsidR="00A60D48" w:rsidRPr="000F011D" w:rsidRDefault="00A60D48" w:rsidP="000F011D">
            <w:pPr>
              <w:tabs>
                <w:tab w:val="left" w:pos="426"/>
              </w:tabs>
              <w:ind w:firstLine="851"/>
              <w:contextualSpacing/>
              <w:jc w:val="center"/>
              <w:rPr>
                <w:rFonts w:eastAsia="Calibri"/>
                <w:b/>
                <w:i/>
                <w:lang w:eastAsia="en-US"/>
              </w:rPr>
            </w:pPr>
            <w:r w:rsidRPr="000F011D">
              <w:rPr>
                <w:rFonts w:eastAsia="Calibri"/>
                <w:b/>
                <w:i/>
                <w:lang w:eastAsia="en-US"/>
              </w:rPr>
              <w:t>Критерии исключения диагноза</w:t>
            </w:r>
          </w:p>
        </w:tc>
      </w:tr>
      <w:tr w:rsidR="00A60D48" w:rsidRPr="009924F7" w14:paraId="25BFD1CA" w14:textId="77777777" w:rsidTr="000F011D">
        <w:trPr>
          <w:trHeight w:val="268"/>
        </w:trPr>
        <w:tc>
          <w:tcPr>
            <w:tcW w:w="1621" w:type="dxa"/>
            <w:shd w:val="clear" w:color="auto" w:fill="auto"/>
          </w:tcPr>
          <w:p w14:paraId="657AD77E" w14:textId="77777777" w:rsidR="00A60D48" w:rsidRPr="009D36C7" w:rsidRDefault="00A60D48" w:rsidP="000F011D">
            <w:pPr>
              <w:rPr>
                <w:rFonts w:eastAsia="Calibri"/>
                <w:lang w:eastAsia="en-US"/>
              </w:rPr>
            </w:pPr>
            <w:proofErr w:type="spellStart"/>
            <w:r w:rsidRPr="009D36C7">
              <w:rPr>
                <w:rFonts w:eastAsia="Calibri"/>
                <w:lang w:eastAsia="en-US"/>
              </w:rPr>
              <w:t>Муковисцидоз</w:t>
            </w:r>
            <w:proofErr w:type="spellEnd"/>
          </w:p>
        </w:tc>
        <w:tc>
          <w:tcPr>
            <w:tcW w:w="3007" w:type="dxa"/>
            <w:shd w:val="clear" w:color="auto" w:fill="auto"/>
          </w:tcPr>
          <w:p w14:paraId="34A9F782" w14:textId="77777777" w:rsidR="00A60D48" w:rsidRPr="009D36C7" w:rsidRDefault="00A60D48" w:rsidP="000F011D">
            <w:pPr>
              <w:rPr>
                <w:rFonts w:eastAsia="Calibri"/>
                <w:lang w:eastAsia="en-US"/>
              </w:rPr>
            </w:pPr>
            <w:r w:rsidRPr="009D36C7">
              <w:rPr>
                <w:rFonts w:eastAsia="Calibri"/>
                <w:lang w:eastAsia="en-US"/>
              </w:rPr>
              <w:t xml:space="preserve">Наличие инфильтративных теней в легочной ткани. </w:t>
            </w:r>
          </w:p>
        </w:tc>
        <w:tc>
          <w:tcPr>
            <w:tcW w:w="2356" w:type="dxa"/>
            <w:shd w:val="clear" w:color="auto" w:fill="auto"/>
          </w:tcPr>
          <w:p w14:paraId="7788FDEE" w14:textId="77777777" w:rsidR="00A60D48" w:rsidRDefault="00A60D48" w:rsidP="000F011D">
            <w:pPr>
              <w:rPr>
                <w:rFonts w:eastAsia="Calibri"/>
                <w:lang w:eastAsia="en-US"/>
              </w:rPr>
            </w:pPr>
            <w:r>
              <w:rPr>
                <w:rFonts w:eastAsia="Calibri"/>
                <w:lang w:eastAsia="en-US"/>
              </w:rPr>
              <w:t xml:space="preserve">- </w:t>
            </w:r>
            <w:r w:rsidRPr="009B163C">
              <w:rPr>
                <w:rFonts w:eastAsia="Calibri"/>
                <w:lang w:eastAsia="en-US"/>
              </w:rPr>
              <w:t>Хлориды в потовой жидкости</w:t>
            </w:r>
            <w:r>
              <w:rPr>
                <w:rFonts w:eastAsia="Calibri"/>
                <w:lang w:eastAsia="en-US"/>
              </w:rPr>
              <w:t>;</w:t>
            </w:r>
          </w:p>
          <w:p w14:paraId="5D828D25" w14:textId="77777777" w:rsidR="00A60D48" w:rsidRDefault="00A60D48" w:rsidP="000F011D">
            <w:pPr>
              <w:rPr>
                <w:rFonts w:eastAsia="Calibri"/>
                <w:lang w:val="kk-KZ" w:eastAsia="en-US"/>
              </w:rPr>
            </w:pPr>
            <w:r>
              <w:rPr>
                <w:rFonts w:eastAsia="Calibri"/>
                <w:lang w:eastAsia="en-US"/>
              </w:rPr>
              <w:t>- Генетический анализ;</w:t>
            </w:r>
          </w:p>
          <w:p w14:paraId="746D9DAE" w14:textId="77777777" w:rsidR="00A60D48" w:rsidRDefault="00A60D48" w:rsidP="000F011D">
            <w:pPr>
              <w:rPr>
                <w:rFonts w:eastAsia="Calibri"/>
                <w:lang w:val="kk-KZ" w:eastAsia="en-US"/>
              </w:rPr>
            </w:pPr>
            <w:r>
              <w:rPr>
                <w:rFonts w:eastAsia="Calibri"/>
                <w:lang w:val="kk-KZ" w:eastAsia="en-US"/>
              </w:rPr>
              <w:t>- Кал на определение панктреатической эластазы;</w:t>
            </w:r>
          </w:p>
          <w:p w14:paraId="2C4702DD" w14:textId="77777777" w:rsidR="00A60D48" w:rsidRDefault="00A60D48" w:rsidP="000F011D">
            <w:pPr>
              <w:rPr>
                <w:rFonts w:eastAsia="Calibri"/>
                <w:lang w:val="kk-KZ" w:eastAsia="en-US"/>
              </w:rPr>
            </w:pPr>
            <w:r>
              <w:rPr>
                <w:rFonts w:eastAsia="Calibri"/>
                <w:lang w:val="kk-KZ" w:eastAsia="en-US"/>
              </w:rPr>
              <w:t>- Копрограмма</w:t>
            </w:r>
          </w:p>
          <w:p w14:paraId="3B45AC6E" w14:textId="77777777" w:rsidR="00A60D48" w:rsidRPr="00FF1A40" w:rsidRDefault="00A60D48" w:rsidP="000F011D">
            <w:pPr>
              <w:tabs>
                <w:tab w:val="left" w:pos="426"/>
              </w:tabs>
              <w:ind w:firstLine="851"/>
              <w:contextualSpacing/>
              <w:jc w:val="both"/>
              <w:rPr>
                <w:rFonts w:eastAsia="Calibri"/>
                <w:lang w:eastAsia="en-US"/>
              </w:rPr>
            </w:pPr>
          </w:p>
        </w:tc>
        <w:tc>
          <w:tcPr>
            <w:tcW w:w="3081" w:type="dxa"/>
            <w:shd w:val="clear" w:color="auto" w:fill="auto"/>
          </w:tcPr>
          <w:p w14:paraId="7AF4D11F" w14:textId="77777777" w:rsidR="00A60D48" w:rsidRDefault="00A60D48" w:rsidP="000F011D">
            <w:pPr>
              <w:rPr>
                <w:rFonts w:eastAsia="Calibri"/>
                <w:lang w:eastAsia="en-US"/>
              </w:rPr>
            </w:pPr>
            <w:r>
              <w:rPr>
                <w:rFonts w:eastAsia="Calibri"/>
                <w:lang w:eastAsia="en-US"/>
              </w:rPr>
              <w:t>- Затяжная неонатальная желтуха</w:t>
            </w:r>
          </w:p>
          <w:p w14:paraId="1D079850" w14:textId="77777777" w:rsidR="00A60D48" w:rsidRDefault="00A60D48" w:rsidP="000F011D">
            <w:pPr>
              <w:rPr>
                <w:rFonts w:eastAsia="Calibri"/>
                <w:lang w:eastAsia="en-US"/>
              </w:rPr>
            </w:pPr>
            <w:r>
              <w:rPr>
                <w:rFonts w:eastAsia="Calibri"/>
                <w:lang w:eastAsia="en-US"/>
              </w:rPr>
              <w:t>- Соленый вкус кожи</w:t>
            </w:r>
          </w:p>
          <w:p w14:paraId="476AE6E4" w14:textId="77777777" w:rsidR="00A60D48" w:rsidRDefault="00A60D48" w:rsidP="000F011D">
            <w:pPr>
              <w:rPr>
                <w:rFonts w:eastAsia="Calibri"/>
                <w:lang w:eastAsia="en-US"/>
              </w:rPr>
            </w:pPr>
            <w:r>
              <w:rPr>
                <w:rFonts w:eastAsia="Calibri"/>
                <w:lang w:eastAsia="en-US"/>
              </w:rPr>
              <w:t xml:space="preserve">- Отставание в физическом развитии.  </w:t>
            </w:r>
          </w:p>
          <w:p w14:paraId="6B288AA6" w14:textId="77777777" w:rsidR="00A60D48" w:rsidRDefault="00A60D48" w:rsidP="000F011D">
            <w:pPr>
              <w:rPr>
                <w:rFonts w:eastAsia="Calibri"/>
                <w:lang w:eastAsia="en-US"/>
              </w:rPr>
            </w:pPr>
            <w:r>
              <w:rPr>
                <w:rFonts w:eastAsia="Calibri"/>
                <w:lang w:eastAsia="en-US"/>
              </w:rPr>
              <w:t xml:space="preserve">-Рецидивирующие или хронические респираторные симптомы </w:t>
            </w:r>
          </w:p>
          <w:p w14:paraId="0D5BE9A2" w14:textId="77777777" w:rsidR="00A60D48" w:rsidRDefault="00A60D48" w:rsidP="000F011D">
            <w:pPr>
              <w:rPr>
                <w:rFonts w:eastAsia="Calibri"/>
                <w:lang w:eastAsia="en-US"/>
              </w:rPr>
            </w:pPr>
            <w:r>
              <w:rPr>
                <w:rFonts w:eastAsia="Calibri"/>
                <w:lang w:eastAsia="en-US"/>
              </w:rPr>
              <w:t>- Неоформленный, обильный,  маслянистый  и зловонный стул</w:t>
            </w:r>
          </w:p>
          <w:p w14:paraId="1A1EB1EA" w14:textId="77777777" w:rsidR="00A60D48" w:rsidRDefault="00A60D48" w:rsidP="000F011D">
            <w:pPr>
              <w:rPr>
                <w:rFonts w:eastAsia="Calibri"/>
                <w:lang w:eastAsia="en-US"/>
              </w:rPr>
            </w:pPr>
            <w:r>
              <w:rPr>
                <w:rFonts w:eastAsia="Calibri"/>
                <w:lang w:eastAsia="en-US"/>
              </w:rPr>
              <w:t xml:space="preserve">-Нормальные показатели хлоридов в потовой жидкости. </w:t>
            </w:r>
          </w:p>
          <w:p w14:paraId="269C0B1E" w14:textId="77777777" w:rsidR="00A60D48" w:rsidRDefault="00A60D48" w:rsidP="000F011D">
            <w:pPr>
              <w:tabs>
                <w:tab w:val="left" w:pos="426"/>
              </w:tabs>
              <w:ind w:firstLine="851"/>
              <w:contextualSpacing/>
              <w:jc w:val="both"/>
              <w:rPr>
                <w:rFonts w:eastAsia="Calibri"/>
                <w:lang w:eastAsia="en-US"/>
              </w:rPr>
            </w:pPr>
          </w:p>
          <w:p w14:paraId="4B633EB6" w14:textId="77777777" w:rsidR="00A60D48" w:rsidRDefault="00A60D48" w:rsidP="000F011D">
            <w:pPr>
              <w:tabs>
                <w:tab w:val="left" w:pos="426"/>
              </w:tabs>
              <w:ind w:firstLine="851"/>
              <w:contextualSpacing/>
              <w:jc w:val="both"/>
              <w:rPr>
                <w:rFonts w:eastAsia="Calibri"/>
                <w:lang w:eastAsia="en-US"/>
              </w:rPr>
            </w:pPr>
          </w:p>
          <w:p w14:paraId="3969AA87" w14:textId="77777777" w:rsidR="00A60D48" w:rsidRPr="009D36C7" w:rsidRDefault="00A60D48" w:rsidP="000F011D">
            <w:pPr>
              <w:tabs>
                <w:tab w:val="left" w:pos="426"/>
              </w:tabs>
              <w:ind w:firstLine="851"/>
              <w:contextualSpacing/>
              <w:jc w:val="both"/>
              <w:rPr>
                <w:rFonts w:eastAsia="Calibri"/>
                <w:lang w:eastAsia="en-US"/>
              </w:rPr>
            </w:pPr>
          </w:p>
        </w:tc>
      </w:tr>
      <w:tr w:rsidR="00A60D48" w:rsidRPr="009924F7" w14:paraId="22E48E4F" w14:textId="77777777" w:rsidTr="000F011D">
        <w:trPr>
          <w:trHeight w:val="268"/>
        </w:trPr>
        <w:tc>
          <w:tcPr>
            <w:tcW w:w="1621" w:type="dxa"/>
            <w:shd w:val="clear" w:color="auto" w:fill="auto"/>
          </w:tcPr>
          <w:p w14:paraId="4ADFF691" w14:textId="77777777" w:rsidR="00A60D48" w:rsidRPr="002A2BFE" w:rsidRDefault="00A60D48" w:rsidP="000F011D">
            <w:pPr>
              <w:rPr>
                <w:rFonts w:eastAsia="Calibri"/>
                <w:lang w:eastAsia="en-US"/>
              </w:rPr>
            </w:pPr>
            <w:proofErr w:type="spellStart"/>
            <w:r w:rsidRPr="002A2BFE">
              <w:rPr>
                <w:rFonts w:eastAsia="Calibri"/>
                <w:lang w:eastAsia="en-US"/>
              </w:rPr>
              <w:t>Бронхиолит</w:t>
            </w:r>
            <w:proofErr w:type="spellEnd"/>
          </w:p>
        </w:tc>
        <w:tc>
          <w:tcPr>
            <w:tcW w:w="3007" w:type="dxa"/>
            <w:shd w:val="clear" w:color="auto" w:fill="auto"/>
          </w:tcPr>
          <w:p w14:paraId="4E5CED52" w14:textId="641F2D25" w:rsidR="00711964" w:rsidRPr="002A2BFE" w:rsidRDefault="00711964" w:rsidP="000F011D">
            <w:pPr>
              <w:jc w:val="both"/>
              <w:rPr>
                <w:rFonts w:eastAsia="Calibri"/>
                <w:lang w:eastAsia="en-US"/>
              </w:rPr>
            </w:pPr>
            <w:r w:rsidRPr="002A2BFE">
              <w:rPr>
                <w:rFonts w:eastAsia="Calibri"/>
                <w:lang w:eastAsia="en-US"/>
              </w:rPr>
              <w:t>Выраженная дыхательная недостаточность.</w:t>
            </w:r>
          </w:p>
          <w:p w14:paraId="40C70AB3" w14:textId="1B13CBFF" w:rsidR="00711964" w:rsidRPr="002A2BFE" w:rsidRDefault="00711964" w:rsidP="000F011D">
            <w:pPr>
              <w:jc w:val="both"/>
              <w:rPr>
                <w:rFonts w:eastAsia="Calibri"/>
                <w:lang w:eastAsia="en-US"/>
              </w:rPr>
            </w:pPr>
            <w:r w:rsidRPr="002A2BFE">
              <w:rPr>
                <w:rFonts w:eastAsia="Calibri"/>
                <w:lang w:eastAsia="en-US"/>
              </w:rPr>
              <w:t>Кряхтящее дыхание.</w:t>
            </w:r>
          </w:p>
          <w:p w14:paraId="0D02FDC2" w14:textId="6185AA29" w:rsidR="00A60D48" w:rsidRPr="002A2BFE" w:rsidRDefault="00A60D48" w:rsidP="000F011D">
            <w:pPr>
              <w:jc w:val="both"/>
              <w:rPr>
                <w:rFonts w:eastAsia="Calibri"/>
                <w:lang w:eastAsia="en-US"/>
              </w:rPr>
            </w:pPr>
            <w:r w:rsidRPr="002A2BFE">
              <w:rPr>
                <w:rFonts w:eastAsia="Calibri"/>
                <w:lang w:eastAsia="en-US"/>
              </w:rPr>
              <w:t>Физикальные данные: ослабление дыхания</w:t>
            </w:r>
            <w:r w:rsidR="00711964" w:rsidRPr="002A2BFE">
              <w:rPr>
                <w:rFonts w:eastAsia="Calibri"/>
                <w:lang w:eastAsia="en-US"/>
              </w:rPr>
              <w:t xml:space="preserve"> или крепитация.</w:t>
            </w:r>
            <w:r w:rsidRPr="002A2BFE">
              <w:rPr>
                <w:rFonts w:eastAsia="Calibri"/>
                <w:lang w:eastAsia="en-US"/>
              </w:rPr>
              <w:t xml:space="preserve"> </w:t>
            </w:r>
          </w:p>
        </w:tc>
        <w:tc>
          <w:tcPr>
            <w:tcW w:w="2356" w:type="dxa"/>
            <w:shd w:val="clear" w:color="auto" w:fill="auto"/>
          </w:tcPr>
          <w:p w14:paraId="46CDB03A" w14:textId="1298798C" w:rsidR="00A60D48" w:rsidRPr="002A2BFE" w:rsidRDefault="00A60D48" w:rsidP="000F011D">
            <w:pPr>
              <w:rPr>
                <w:rFonts w:eastAsia="Calibri"/>
                <w:lang w:eastAsia="en-US"/>
              </w:rPr>
            </w:pPr>
            <w:r w:rsidRPr="002A2BFE">
              <w:rPr>
                <w:rFonts w:eastAsia="Calibri"/>
                <w:lang w:eastAsia="en-US"/>
              </w:rPr>
              <w:t>-Рентгенограмма органов дыхания</w:t>
            </w:r>
            <w:r w:rsidR="00711964" w:rsidRPr="002A2BFE">
              <w:rPr>
                <w:rFonts w:eastAsia="Calibri"/>
                <w:lang w:eastAsia="en-US"/>
              </w:rPr>
              <w:t>.</w:t>
            </w:r>
          </w:p>
          <w:p w14:paraId="5FDDCD65" w14:textId="4C69D18A" w:rsidR="00711964" w:rsidRPr="002A2BFE" w:rsidRDefault="00711964" w:rsidP="000F011D">
            <w:pPr>
              <w:rPr>
                <w:rFonts w:eastAsia="Calibri"/>
                <w:lang w:eastAsia="en-US"/>
              </w:rPr>
            </w:pPr>
            <w:r w:rsidRPr="002A2BFE">
              <w:rPr>
                <w:rFonts w:eastAsia="Calibri"/>
                <w:lang w:eastAsia="en-US"/>
              </w:rPr>
              <w:t>-</w:t>
            </w:r>
            <w:proofErr w:type="spellStart"/>
            <w:r w:rsidRPr="002A2BFE">
              <w:rPr>
                <w:rFonts w:eastAsia="Calibri"/>
                <w:lang w:eastAsia="en-US"/>
              </w:rPr>
              <w:t>Пульсоксиметрия</w:t>
            </w:r>
            <w:proofErr w:type="spellEnd"/>
            <w:r w:rsidRPr="002A2BFE">
              <w:rPr>
                <w:rFonts w:eastAsia="Calibri"/>
                <w:lang w:eastAsia="en-US"/>
              </w:rPr>
              <w:t>.</w:t>
            </w:r>
          </w:p>
          <w:p w14:paraId="7E7B9E3D" w14:textId="2CF428FC" w:rsidR="00711964" w:rsidRPr="002A2BFE" w:rsidRDefault="00711964" w:rsidP="000F011D">
            <w:pPr>
              <w:rPr>
                <w:rFonts w:eastAsia="Calibri"/>
                <w:lang w:eastAsia="en-US"/>
              </w:rPr>
            </w:pPr>
            <w:r w:rsidRPr="002A2BFE">
              <w:rPr>
                <w:rFonts w:eastAsia="Calibri"/>
                <w:lang w:eastAsia="en-US"/>
              </w:rPr>
              <w:t>-КЩС крови.</w:t>
            </w:r>
          </w:p>
          <w:p w14:paraId="5BEE761D" w14:textId="77777777" w:rsidR="00A60D48" w:rsidRPr="002A2BFE" w:rsidRDefault="00A60D48" w:rsidP="000F011D">
            <w:pPr>
              <w:rPr>
                <w:rFonts w:eastAsia="Calibri"/>
                <w:lang w:eastAsia="en-US"/>
              </w:rPr>
            </w:pPr>
            <w:r w:rsidRPr="002A2BFE">
              <w:rPr>
                <w:rFonts w:eastAsia="Calibri"/>
                <w:lang w:eastAsia="en-US"/>
              </w:rPr>
              <w:t>-КТ ОГК</w:t>
            </w:r>
          </w:p>
          <w:p w14:paraId="2C47521E" w14:textId="1B4F1282" w:rsidR="00357729" w:rsidRPr="002A2BFE" w:rsidRDefault="00357729" w:rsidP="000F011D">
            <w:pPr>
              <w:rPr>
                <w:rFonts w:eastAsia="Calibri"/>
                <w:lang w:eastAsia="en-US"/>
              </w:rPr>
            </w:pPr>
            <w:r w:rsidRPr="002A2BFE">
              <w:rPr>
                <w:rFonts w:eastAsia="Calibri"/>
                <w:lang w:eastAsia="en-US"/>
              </w:rPr>
              <w:t>-ПЦР на РС-инфекцию</w:t>
            </w:r>
          </w:p>
          <w:p w14:paraId="66361697" w14:textId="77777777" w:rsidR="00A60D48" w:rsidRPr="002A2BFE" w:rsidRDefault="00A60D48" w:rsidP="000F011D">
            <w:pPr>
              <w:rPr>
                <w:rFonts w:eastAsia="Calibri"/>
                <w:lang w:eastAsia="en-US"/>
              </w:rPr>
            </w:pPr>
          </w:p>
        </w:tc>
        <w:tc>
          <w:tcPr>
            <w:tcW w:w="3081" w:type="dxa"/>
            <w:shd w:val="clear" w:color="auto" w:fill="auto"/>
          </w:tcPr>
          <w:p w14:paraId="440D99D0" w14:textId="731EB480" w:rsidR="00A60D48" w:rsidRPr="002A2BFE" w:rsidRDefault="00A60D48" w:rsidP="000F011D">
            <w:pPr>
              <w:rPr>
                <w:rFonts w:eastAsia="Calibri"/>
                <w:lang w:eastAsia="en-US"/>
              </w:rPr>
            </w:pPr>
            <w:r w:rsidRPr="002A2BFE">
              <w:rPr>
                <w:rFonts w:eastAsia="Calibri"/>
                <w:lang w:eastAsia="en-US"/>
              </w:rPr>
              <w:t xml:space="preserve">-Первый случай </w:t>
            </w:r>
            <w:proofErr w:type="spellStart"/>
            <w:r w:rsidRPr="002A2BFE">
              <w:rPr>
                <w:rFonts w:eastAsia="Calibri"/>
                <w:lang w:eastAsia="en-US"/>
              </w:rPr>
              <w:t>астмоидного</w:t>
            </w:r>
            <w:proofErr w:type="spellEnd"/>
            <w:r w:rsidRPr="002A2BFE">
              <w:rPr>
                <w:rFonts w:eastAsia="Calibri"/>
                <w:lang w:eastAsia="en-US"/>
              </w:rPr>
              <w:t xml:space="preserve"> дыхания в возрасте </w:t>
            </w:r>
            <w:r w:rsidR="00711964" w:rsidRPr="002A2BFE">
              <w:rPr>
                <w:rFonts w:eastAsia="Calibri"/>
                <w:lang w:eastAsia="en-US"/>
              </w:rPr>
              <w:t>3-</w:t>
            </w:r>
            <w:r w:rsidRPr="002A2BFE">
              <w:rPr>
                <w:rFonts w:eastAsia="Calibri"/>
                <w:lang w:eastAsia="en-US"/>
              </w:rPr>
              <w:t>6 месяцев</w:t>
            </w:r>
            <w:r w:rsidR="00711964" w:rsidRPr="002A2BFE">
              <w:rPr>
                <w:rFonts w:eastAsia="Calibri"/>
                <w:lang w:eastAsia="en-US"/>
              </w:rPr>
              <w:t>.</w:t>
            </w:r>
          </w:p>
          <w:p w14:paraId="7BFF8390" w14:textId="77777777" w:rsidR="00711964" w:rsidRPr="002A2BFE" w:rsidRDefault="00A60D48" w:rsidP="000F011D">
            <w:pPr>
              <w:rPr>
                <w:rFonts w:eastAsia="Calibri"/>
                <w:lang w:eastAsia="en-US"/>
              </w:rPr>
            </w:pPr>
            <w:r w:rsidRPr="002A2BFE">
              <w:rPr>
                <w:rFonts w:eastAsia="Calibri"/>
                <w:lang w:eastAsia="en-US"/>
              </w:rPr>
              <w:t xml:space="preserve">-слабая реакция или отсутствие реакции на </w:t>
            </w:r>
            <w:proofErr w:type="spellStart"/>
            <w:r w:rsidRPr="002A2BFE">
              <w:rPr>
                <w:rFonts w:eastAsia="Calibri"/>
                <w:lang w:eastAsia="en-US"/>
              </w:rPr>
              <w:t>бронхолитические</w:t>
            </w:r>
            <w:proofErr w:type="spellEnd"/>
            <w:r w:rsidRPr="002A2BFE">
              <w:rPr>
                <w:rFonts w:eastAsia="Calibri"/>
                <w:lang w:eastAsia="en-US"/>
              </w:rPr>
              <w:t xml:space="preserve"> средства</w:t>
            </w:r>
          </w:p>
          <w:p w14:paraId="58D29D2C" w14:textId="558CF23C" w:rsidR="00A60D48" w:rsidRPr="002A2BFE" w:rsidRDefault="00711964" w:rsidP="000F011D">
            <w:pPr>
              <w:rPr>
                <w:rFonts w:eastAsia="Calibri"/>
                <w:lang w:eastAsia="en-US"/>
              </w:rPr>
            </w:pPr>
            <w:r w:rsidRPr="002A2BFE">
              <w:rPr>
                <w:rFonts w:eastAsia="Calibri"/>
                <w:lang w:eastAsia="en-US"/>
              </w:rPr>
              <w:t>-наличие признаков дыхательной недостаточности</w:t>
            </w:r>
            <w:r w:rsidR="00A60D48" w:rsidRPr="002A2BFE">
              <w:rPr>
                <w:rFonts w:eastAsia="Calibri"/>
                <w:lang w:eastAsia="en-US"/>
              </w:rPr>
              <w:t xml:space="preserve"> </w:t>
            </w:r>
          </w:p>
        </w:tc>
      </w:tr>
      <w:tr w:rsidR="00A60D48" w:rsidRPr="009924F7" w14:paraId="7CC3637D" w14:textId="77777777" w:rsidTr="000F011D">
        <w:trPr>
          <w:trHeight w:val="3098"/>
        </w:trPr>
        <w:tc>
          <w:tcPr>
            <w:tcW w:w="1621" w:type="dxa"/>
            <w:shd w:val="clear" w:color="auto" w:fill="auto"/>
          </w:tcPr>
          <w:p w14:paraId="353420B3" w14:textId="677274B5" w:rsidR="00A60D48" w:rsidRPr="005D5AC7" w:rsidRDefault="00A60D48" w:rsidP="000F011D">
            <w:pPr>
              <w:jc w:val="both"/>
              <w:rPr>
                <w:rFonts w:eastAsia="Calibri"/>
                <w:lang w:eastAsia="en-US"/>
              </w:rPr>
            </w:pPr>
            <w:r w:rsidRPr="005D5AC7">
              <w:rPr>
                <w:rStyle w:val="s0"/>
              </w:rPr>
              <w:t>Туберкулез</w:t>
            </w:r>
          </w:p>
        </w:tc>
        <w:tc>
          <w:tcPr>
            <w:tcW w:w="3007" w:type="dxa"/>
            <w:shd w:val="clear" w:color="auto" w:fill="auto"/>
          </w:tcPr>
          <w:p w14:paraId="2BD74F1E" w14:textId="77777777" w:rsidR="00A60D48" w:rsidRPr="005D5AC7" w:rsidRDefault="00A60D48" w:rsidP="000F011D">
            <w:pPr>
              <w:pStyle w:val="ab"/>
              <w:jc w:val="both"/>
              <w:rPr>
                <w:rFonts w:ascii="Times New Roman" w:hAnsi="Times New Roman" w:cs="Times New Roman"/>
                <w:sz w:val="24"/>
                <w:szCs w:val="24"/>
              </w:rPr>
            </w:pPr>
            <w:r w:rsidRPr="005D5AC7">
              <w:rPr>
                <w:rStyle w:val="s0"/>
                <w:sz w:val="24"/>
                <w:szCs w:val="24"/>
              </w:rPr>
              <w:t>Хронический кашель (&gt; 30 дней);</w:t>
            </w:r>
          </w:p>
          <w:p w14:paraId="7E02EE70" w14:textId="77777777" w:rsidR="00A60D48" w:rsidRPr="005D5AC7" w:rsidRDefault="00A60D48" w:rsidP="000F011D">
            <w:pPr>
              <w:pStyle w:val="ab"/>
              <w:jc w:val="both"/>
              <w:rPr>
                <w:rFonts w:eastAsia="Calibri"/>
                <w:sz w:val="24"/>
                <w:szCs w:val="24"/>
                <w:lang w:eastAsia="en-US"/>
              </w:rPr>
            </w:pPr>
            <w:r w:rsidRPr="005D5AC7">
              <w:rPr>
                <w:rStyle w:val="s0"/>
                <w:sz w:val="24"/>
                <w:szCs w:val="24"/>
              </w:rPr>
              <w:t>-Плохое развитие/отставание в весе или потеря веса;</w:t>
            </w:r>
          </w:p>
        </w:tc>
        <w:tc>
          <w:tcPr>
            <w:tcW w:w="2356" w:type="dxa"/>
            <w:shd w:val="clear" w:color="auto" w:fill="auto"/>
          </w:tcPr>
          <w:p w14:paraId="518235E6" w14:textId="77777777" w:rsidR="00A60D48" w:rsidRPr="005D5AC7" w:rsidRDefault="00A60D48" w:rsidP="000F011D">
            <w:pPr>
              <w:jc w:val="both"/>
              <w:rPr>
                <w:rStyle w:val="s0"/>
              </w:rPr>
            </w:pPr>
            <w:r w:rsidRPr="005D5AC7">
              <w:rPr>
                <w:rStyle w:val="s0"/>
              </w:rPr>
              <w:t>- Реакция Манту</w:t>
            </w:r>
          </w:p>
          <w:p w14:paraId="0B5A9219" w14:textId="77777777" w:rsidR="00A60D48" w:rsidRPr="005D5AC7" w:rsidRDefault="00A60D48" w:rsidP="000F011D">
            <w:pPr>
              <w:jc w:val="both"/>
              <w:rPr>
                <w:rStyle w:val="s0"/>
              </w:rPr>
            </w:pPr>
            <w:r>
              <w:rPr>
                <w:rStyle w:val="s0"/>
              </w:rPr>
              <w:t xml:space="preserve">- </w:t>
            </w:r>
            <w:proofErr w:type="spellStart"/>
            <w:r>
              <w:rPr>
                <w:rStyle w:val="s0"/>
              </w:rPr>
              <w:t>Д</w:t>
            </w:r>
            <w:r w:rsidRPr="005D5AC7">
              <w:rPr>
                <w:rStyle w:val="s0"/>
              </w:rPr>
              <w:t>иаскинтест</w:t>
            </w:r>
            <w:proofErr w:type="spellEnd"/>
          </w:p>
          <w:p w14:paraId="2CA37EE2" w14:textId="77777777" w:rsidR="00A60D48" w:rsidRDefault="00A60D48" w:rsidP="000F011D">
            <w:pPr>
              <w:jc w:val="both"/>
              <w:rPr>
                <w:rStyle w:val="s0"/>
              </w:rPr>
            </w:pPr>
            <w:r>
              <w:rPr>
                <w:rStyle w:val="s0"/>
              </w:rPr>
              <w:t>-Ба</w:t>
            </w:r>
            <w:r w:rsidRPr="005D5AC7">
              <w:rPr>
                <w:rStyle w:val="s0"/>
              </w:rPr>
              <w:t>ктериоскопия мокроты</w:t>
            </w:r>
            <w:r w:rsidRPr="005D5AC7">
              <w:rPr>
                <w:rStyle w:val="s0"/>
                <w:lang w:val="kk-KZ"/>
              </w:rPr>
              <w:t xml:space="preserve"> на МБТ и </w:t>
            </w:r>
            <w:r w:rsidRPr="005D5AC7">
              <w:rPr>
                <w:rStyle w:val="s0"/>
              </w:rPr>
              <w:t xml:space="preserve"> методом </w:t>
            </w:r>
            <w:proofErr w:type="spellStart"/>
            <w:r w:rsidRPr="005D5AC7">
              <w:rPr>
                <w:rStyle w:val="s0"/>
                <w:lang w:val="en-US"/>
              </w:rPr>
              <w:t>Gextert</w:t>
            </w:r>
            <w:proofErr w:type="spellEnd"/>
          </w:p>
          <w:p w14:paraId="1747679D" w14:textId="67A82E63" w:rsidR="00A60D48" w:rsidRPr="00F22C1A" w:rsidRDefault="00A60D48" w:rsidP="000F011D">
            <w:pPr>
              <w:jc w:val="both"/>
              <w:rPr>
                <w:rFonts w:eastAsia="Calibri"/>
                <w:lang w:eastAsia="en-US"/>
              </w:rPr>
            </w:pPr>
            <w:r>
              <w:rPr>
                <w:rStyle w:val="s0"/>
              </w:rPr>
              <w:t>-</w:t>
            </w:r>
            <w:proofErr w:type="spellStart"/>
            <w:proofErr w:type="gramStart"/>
            <w:r w:rsidR="00711964">
              <w:rPr>
                <w:rStyle w:val="s0"/>
              </w:rPr>
              <w:t>Р</w:t>
            </w:r>
            <w:r w:rsidRPr="005D5AC7">
              <w:rPr>
                <w:rStyle w:val="s0"/>
              </w:rPr>
              <w:t>ентгенологичес</w:t>
            </w:r>
            <w:proofErr w:type="spellEnd"/>
            <w:r w:rsidR="00711964">
              <w:rPr>
                <w:rStyle w:val="s0"/>
              </w:rPr>
              <w:t>-</w:t>
            </w:r>
            <w:r w:rsidRPr="005D5AC7">
              <w:rPr>
                <w:rStyle w:val="s0"/>
              </w:rPr>
              <w:t>кие</w:t>
            </w:r>
            <w:proofErr w:type="gramEnd"/>
            <w:r w:rsidRPr="005D5AC7">
              <w:rPr>
                <w:rStyle w:val="s0"/>
              </w:rPr>
              <w:t xml:space="preserve"> признаки.</w:t>
            </w:r>
          </w:p>
        </w:tc>
        <w:tc>
          <w:tcPr>
            <w:tcW w:w="3081" w:type="dxa"/>
            <w:shd w:val="clear" w:color="auto" w:fill="auto"/>
          </w:tcPr>
          <w:p w14:paraId="295EBEC3" w14:textId="77777777" w:rsidR="00A60D48" w:rsidRPr="005D5AC7" w:rsidRDefault="00A60D48" w:rsidP="000F011D">
            <w:pPr>
              <w:pStyle w:val="ab"/>
              <w:jc w:val="both"/>
              <w:rPr>
                <w:rStyle w:val="s0"/>
                <w:sz w:val="24"/>
                <w:szCs w:val="24"/>
              </w:rPr>
            </w:pPr>
            <w:r w:rsidRPr="005D5AC7">
              <w:rPr>
                <w:rStyle w:val="s0"/>
                <w:sz w:val="24"/>
                <w:szCs w:val="24"/>
              </w:rPr>
              <w:t>-</w:t>
            </w:r>
            <w:r>
              <w:rPr>
                <w:rStyle w:val="s0"/>
                <w:sz w:val="24"/>
                <w:szCs w:val="24"/>
              </w:rPr>
              <w:t>О</w:t>
            </w:r>
            <w:r w:rsidRPr="005D5AC7">
              <w:rPr>
                <w:rStyle w:val="s0"/>
                <w:sz w:val="24"/>
                <w:szCs w:val="24"/>
              </w:rPr>
              <w:t>трицательная  реакция Манту;</w:t>
            </w:r>
          </w:p>
          <w:p w14:paraId="32C918AE" w14:textId="77777777" w:rsidR="00A60D48" w:rsidRPr="005D5AC7" w:rsidRDefault="00A60D48" w:rsidP="000F011D">
            <w:pPr>
              <w:pStyle w:val="ab"/>
              <w:jc w:val="both"/>
              <w:rPr>
                <w:rStyle w:val="s0"/>
                <w:sz w:val="24"/>
                <w:szCs w:val="24"/>
              </w:rPr>
            </w:pPr>
            <w:r w:rsidRPr="005D5AC7">
              <w:rPr>
                <w:rStyle w:val="s0"/>
                <w:sz w:val="24"/>
                <w:szCs w:val="24"/>
              </w:rPr>
              <w:t xml:space="preserve">- </w:t>
            </w:r>
            <w:r>
              <w:rPr>
                <w:rStyle w:val="s0"/>
                <w:sz w:val="24"/>
                <w:szCs w:val="24"/>
              </w:rPr>
              <w:t>О</w:t>
            </w:r>
            <w:r w:rsidRPr="005D5AC7">
              <w:rPr>
                <w:rStyle w:val="s0"/>
                <w:sz w:val="24"/>
                <w:szCs w:val="24"/>
              </w:rPr>
              <w:t xml:space="preserve">трицательный </w:t>
            </w:r>
            <w:proofErr w:type="spellStart"/>
            <w:r w:rsidRPr="005D5AC7">
              <w:rPr>
                <w:rStyle w:val="s0"/>
                <w:sz w:val="24"/>
                <w:szCs w:val="24"/>
              </w:rPr>
              <w:t>диаскинтест</w:t>
            </w:r>
            <w:proofErr w:type="spellEnd"/>
          </w:p>
          <w:p w14:paraId="67C49CE1" w14:textId="77777777" w:rsidR="00A60D48" w:rsidRPr="005D5AC7" w:rsidRDefault="00A60D48" w:rsidP="000F011D">
            <w:pPr>
              <w:pStyle w:val="ab"/>
              <w:jc w:val="both"/>
              <w:rPr>
                <w:rFonts w:eastAsia="Calibri"/>
                <w:sz w:val="24"/>
                <w:szCs w:val="24"/>
                <w:lang w:eastAsia="en-US"/>
              </w:rPr>
            </w:pPr>
            <w:r w:rsidRPr="005D5AC7">
              <w:rPr>
                <w:rStyle w:val="s0"/>
                <w:sz w:val="24"/>
                <w:szCs w:val="24"/>
              </w:rPr>
              <w:t xml:space="preserve"> -Отсутствие  микобактерий туберкулеза при исследовании мокроты у детей. </w:t>
            </w:r>
          </w:p>
        </w:tc>
      </w:tr>
    </w:tbl>
    <w:p w14:paraId="61FE2993" w14:textId="77777777" w:rsidR="00A60D48" w:rsidRPr="009924F7" w:rsidRDefault="00A60D48" w:rsidP="00A60D48">
      <w:pPr>
        <w:tabs>
          <w:tab w:val="left" w:pos="5970"/>
        </w:tabs>
        <w:jc w:val="both"/>
        <w:rPr>
          <w:sz w:val="28"/>
          <w:szCs w:val="28"/>
        </w:rPr>
      </w:pPr>
    </w:p>
    <w:p w14:paraId="08CCDDC9" w14:textId="6B0A1B33" w:rsidR="0077674A" w:rsidRPr="00083E26" w:rsidRDefault="003443F4" w:rsidP="0077674A">
      <w:pPr>
        <w:numPr>
          <w:ilvl w:val="0"/>
          <w:numId w:val="17"/>
        </w:numPr>
        <w:tabs>
          <w:tab w:val="left" w:pos="426"/>
        </w:tabs>
        <w:ind w:left="0" w:firstLine="0"/>
        <w:contextualSpacing/>
        <w:jc w:val="both"/>
        <w:rPr>
          <w:sz w:val="28"/>
          <w:szCs w:val="28"/>
        </w:rPr>
      </w:pPr>
      <w:r w:rsidRPr="009924F7">
        <w:rPr>
          <w:b/>
          <w:sz w:val="28"/>
          <w:szCs w:val="28"/>
        </w:rPr>
        <w:t>ТАКТИКА</w:t>
      </w:r>
      <w:r w:rsidR="002A1E5D">
        <w:rPr>
          <w:b/>
          <w:sz w:val="28"/>
          <w:szCs w:val="28"/>
        </w:rPr>
        <w:t xml:space="preserve"> </w:t>
      </w:r>
      <w:r w:rsidRPr="009924F7">
        <w:rPr>
          <w:b/>
          <w:sz w:val="28"/>
          <w:szCs w:val="28"/>
        </w:rPr>
        <w:t xml:space="preserve"> ЛЕЧЕНИЯ</w:t>
      </w:r>
      <w:r w:rsidR="002A1E5D">
        <w:rPr>
          <w:b/>
          <w:sz w:val="28"/>
          <w:szCs w:val="28"/>
        </w:rPr>
        <w:t xml:space="preserve">  </w:t>
      </w:r>
      <w:r w:rsidRPr="009924F7">
        <w:rPr>
          <w:b/>
          <w:sz w:val="28"/>
          <w:szCs w:val="28"/>
        </w:rPr>
        <w:t xml:space="preserve">НА </w:t>
      </w:r>
      <w:r w:rsidR="002A1E5D">
        <w:rPr>
          <w:b/>
          <w:sz w:val="28"/>
          <w:szCs w:val="28"/>
        </w:rPr>
        <w:t xml:space="preserve"> </w:t>
      </w:r>
      <w:r w:rsidRPr="009924F7">
        <w:rPr>
          <w:b/>
          <w:sz w:val="28"/>
          <w:szCs w:val="28"/>
        </w:rPr>
        <w:t xml:space="preserve">АМБУЛАТОРНОМ </w:t>
      </w:r>
      <w:r w:rsidR="002A1E5D">
        <w:rPr>
          <w:b/>
          <w:sz w:val="28"/>
          <w:szCs w:val="28"/>
        </w:rPr>
        <w:t xml:space="preserve">  </w:t>
      </w:r>
      <w:r w:rsidRPr="009924F7">
        <w:rPr>
          <w:b/>
          <w:sz w:val="28"/>
          <w:szCs w:val="28"/>
        </w:rPr>
        <w:t>УРОВНЕ</w:t>
      </w:r>
      <w:r w:rsidR="000F011D">
        <w:rPr>
          <w:b/>
          <w:sz w:val="28"/>
          <w:szCs w:val="28"/>
        </w:rPr>
        <w:t xml:space="preserve"> </w:t>
      </w:r>
      <w:r w:rsidR="000F011D" w:rsidRPr="000F011D">
        <w:rPr>
          <w:rFonts w:eastAsia="Calibri"/>
          <w:b/>
          <w:sz w:val="28"/>
          <w:szCs w:val="28"/>
          <w:lang w:eastAsia="en-US"/>
        </w:rPr>
        <w:t>[1,3,5,11,12</w:t>
      </w:r>
      <w:r w:rsidR="000F011D">
        <w:rPr>
          <w:rFonts w:eastAsia="Calibri"/>
          <w:b/>
          <w:sz w:val="28"/>
          <w:szCs w:val="28"/>
          <w:lang w:eastAsia="en-US"/>
        </w:rPr>
        <w:t>,19-23</w:t>
      </w:r>
      <w:r w:rsidR="000F011D" w:rsidRPr="000F011D">
        <w:rPr>
          <w:rFonts w:eastAsia="Calibri"/>
          <w:b/>
          <w:sz w:val="28"/>
          <w:szCs w:val="28"/>
          <w:lang w:eastAsia="en-US"/>
        </w:rPr>
        <w:t>]</w:t>
      </w:r>
      <w:r w:rsidRPr="000F011D">
        <w:rPr>
          <w:b/>
          <w:sz w:val="28"/>
          <w:szCs w:val="28"/>
        </w:rPr>
        <w:t>:</w:t>
      </w:r>
      <w:r w:rsidR="0029244F">
        <w:rPr>
          <w:b/>
          <w:sz w:val="28"/>
          <w:szCs w:val="28"/>
        </w:rPr>
        <w:t xml:space="preserve"> </w:t>
      </w:r>
    </w:p>
    <w:p w14:paraId="442CAEE7" w14:textId="02C197B8" w:rsidR="0029244F" w:rsidRDefault="000F011D" w:rsidP="00083E26">
      <w:pPr>
        <w:tabs>
          <w:tab w:val="left" w:pos="426"/>
        </w:tabs>
        <w:contextualSpacing/>
        <w:jc w:val="both"/>
        <w:rPr>
          <w:color w:val="000000"/>
          <w:sz w:val="28"/>
          <w:szCs w:val="28"/>
        </w:rPr>
      </w:pPr>
      <w:r>
        <w:rPr>
          <w:sz w:val="28"/>
          <w:szCs w:val="28"/>
        </w:rPr>
        <w:t>у</w:t>
      </w:r>
      <w:r w:rsidR="00083E26" w:rsidRPr="00083E26">
        <w:rPr>
          <w:sz w:val="28"/>
          <w:szCs w:val="28"/>
        </w:rPr>
        <w:t xml:space="preserve"> детей пневмония может развив</w:t>
      </w:r>
      <w:r w:rsidR="00911203">
        <w:rPr>
          <w:sz w:val="28"/>
          <w:szCs w:val="28"/>
        </w:rPr>
        <w:t>а</w:t>
      </w:r>
      <w:r w:rsidR="00083E26" w:rsidRPr="00083E26">
        <w:rPr>
          <w:sz w:val="28"/>
          <w:szCs w:val="28"/>
        </w:rPr>
        <w:t>т</w:t>
      </w:r>
      <w:r w:rsidR="00911203">
        <w:rPr>
          <w:sz w:val="28"/>
          <w:szCs w:val="28"/>
        </w:rPr>
        <w:t>ь</w:t>
      </w:r>
      <w:r w:rsidR="00083E26" w:rsidRPr="00083E26">
        <w:rPr>
          <w:sz w:val="28"/>
          <w:szCs w:val="28"/>
        </w:rPr>
        <w:t xml:space="preserve">ся остро из-за сниженных резервных возможностей иммунной системы. Лечение патологии должно проводиться на  ранних </w:t>
      </w:r>
      <w:r w:rsidR="00911203">
        <w:rPr>
          <w:sz w:val="28"/>
          <w:szCs w:val="28"/>
        </w:rPr>
        <w:t xml:space="preserve"> </w:t>
      </w:r>
      <w:r w:rsidR="00083E26" w:rsidRPr="00083E26">
        <w:rPr>
          <w:sz w:val="28"/>
          <w:szCs w:val="28"/>
        </w:rPr>
        <w:t>стадиях  заболевания, чтобы исключить грозные последствия и летальный исход.</w:t>
      </w:r>
      <w:r w:rsidR="00911203">
        <w:rPr>
          <w:sz w:val="28"/>
          <w:szCs w:val="28"/>
        </w:rPr>
        <w:t xml:space="preserve"> </w:t>
      </w:r>
      <w:r w:rsidR="00083E26" w:rsidRPr="00083E26">
        <w:rPr>
          <w:sz w:val="28"/>
          <w:szCs w:val="28"/>
        </w:rPr>
        <w:t>Этиотропная терапия требует учета возбудителя болезни</w:t>
      </w:r>
      <w:r w:rsidR="009E0ECC">
        <w:rPr>
          <w:sz w:val="28"/>
          <w:szCs w:val="28"/>
        </w:rPr>
        <w:t>.</w:t>
      </w:r>
      <w:r w:rsidR="009E0ECC" w:rsidRPr="009E0ECC">
        <w:rPr>
          <w:color w:val="000000"/>
          <w:sz w:val="27"/>
          <w:szCs w:val="27"/>
        </w:rPr>
        <w:t xml:space="preserve"> </w:t>
      </w:r>
      <w:r w:rsidR="009E0ECC" w:rsidRPr="00040976">
        <w:rPr>
          <w:color w:val="000000"/>
          <w:sz w:val="28"/>
          <w:szCs w:val="28"/>
        </w:rPr>
        <w:lastRenderedPageBreak/>
        <w:t xml:space="preserve">Антибактериальную терапию начинают незамедлительно при установленном диагнозе пневмонии, а также при подозрении на </w:t>
      </w:r>
      <w:r>
        <w:rPr>
          <w:color w:val="000000"/>
          <w:sz w:val="28"/>
          <w:szCs w:val="28"/>
        </w:rPr>
        <w:t>пневмонию у тяжелого больного. </w:t>
      </w:r>
    </w:p>
    <w:p w14:paraId="57E629C9" w14:textId="77777777" w:rsidR="000F011D" w:rsidRPr="00040976" w:rsidRDefault="000F011D" w:rsidP="00083E26">
      <w:pPr>
        <w:tabs>
          <w:tab w:val="left" w:pos="426"/>
        </w:tabs>
        <w:contextualSpacing/>
        <w:jc w:val="both"/>
        <w:rPr>
          <w:sz w:val="28"/>
          <w:szCs w:val="28"/>
        </w:rPr>
      </w:pPr>
    </w:p>
    <w:p w14:paraId="013EA3A5" w14:textId="77777777" w:rsidR="003443F4" w:rsidRDefault="003443F4" w:rsidP="000F011D">
      <w:pPr>
        <w:numPr>
          <w:ilvl w:val="1"/>
          <w:numId w:val="5"/>
        </w:numPr>
        <w:tabs>
          <w:tab w:val="left" w:pos="426"/>
        </w:tabs>
        <w:ind w:left="0" w:firstLine="0"/>
        <w:contextualSpacing/>
        <w:jc w:val="both"/>
        <w:rPr>
          <w:sz w:val="28"/>
          <w:szCs w:val="28"/>
        </w:rPr>
      </w:pPr>
      <w:r w:rsidRPr="0029244F">
        <w:rPr>
          <w:b/>
          <w:sz w:val="28"/>
          <w:szCs w:val="28"/>
        </w:rPr>
        <w:t>Немедикаментозное лечение</w:t>
      </w:r>
      <w:r w:rsidR="0029244F">
        <w:rPr>
          <w:b/>
          <w:sz w:val="28"/>
          <w:szCs w:val="28"/>
        </w:rPr>
        <w:t>:</w:t>
      </w:r>
    </w:p>
    <w:p w14:paraId="5B18AE9B" w14:textId="77777777" w:rsidR="00143430" w:rsidRPr="0029244F" w:rsidRDefault="0029244F" w:rsidP="00443DE3">
      <w:pPr>
        <w:pStyle w:val="ab"/>
        <w:numPr>
          <w:ilvl w:val="0"/>
          <w:numId w:val="14"/>
        </w:numPr>
        <w:tabs>
          <w:tab w:val="left" w:pos="426"/>
        </w:tabs>
        <w:ind w:left="0" w:firstLine="0"/>
        <w:jc w:val="both"/>
        <w:rPr>
          <w:rStyle w:val="s0"/>
          <w:color w:val="auto"/>
          <w:sz w:val="28"/>
          <w:szCs w:val="28"/>
        </w:rPr>
      </w:pPr>
      <w:r>
        <w:rPr>
          <w:rStyle w:val="s0"/>
          <w:sz w:val="28"/>
          <w:szCs w:val="28"/>
        </w:rPr>
        <w:t>н</w:t>
      </w:r>
      <w:r w:rsidR="00143430" w:rsidRPr="00827068">
        <w:rPr>
          <w:rStyle w:val="s0"/>
          <w:sz w:val="28"/>
          <w:szCs w:val="28"/>
        </w:rPr>
        <w:t xml:space="preserve">а период подъема </w:t>
      </w:r>
      <w:r>
        <w:rPr>
          <w:rStyle w:val="s0"/>
          <w:sz w:val="28"/>
          <w:szCs w:val="28"/>
        </w:rPr>
        <w:t>температуры - постельный режим;</w:t>
      </w:r>
    </w:p>
    <w:p w14:paraId="5CEF5CF4" w14:textId="77777777" w:rsidR="00143430" w:rsidRPr="0029244F" w:rsidRDefault="0029244F" w:rsidP="00443DE3">
      <w:pPr>
        <w:pStyle w:val="ab"/>
        <w:numPr>
          <w:ilvl w:val="0"/>
          <w:numId w:val="14"/>
        </w:numPr>
        <w:tabs>
          <w:tab w:val="left" w:pos="426"/>
        </w:tabs>
        <w:ind w:left="0" w:firstLine="0"/>
        <w:jc w:val="both"/>
        <w:rPr>
          <w:rStyle w:val="s0"/>
          <w:color w:val="auto"/>
          <w:sz w:val="28"/>
          <w:szCs w:val="28"/>
        </w:rPr>
      </w:pPr>
      <w:r>
        <w:rPr>
          <w:rStyle w:val="s0"/>
          <w:sz w:val="28"/>
          <w:szCs w:val="28"/>
        </w:rPr>
        <w:t>а</w:t>
      </w:r>
      <w:r w:rsidR="00143430" w:rsidRPr="0029244F">
        <w:rPr>
          <w:rStyle w:val="s0"/>
          <w:sz w:val="28"/>
          <w:szCs w:val="28"/>
        </w:rPr>
        <w:t>декватная гид</w:t>
      </w:r>
      <w:r>
        <w:rPr>
          <w:rStyle w:val="s0"/>
          <w:sz w:val="28"/>
          <w:szCs w:val="28"/>
        </w:rPr>
        <w:t>ратация (обильное теплое питье);</w:t>
      </w:r>
    </w:p>
    <w:p w14:paraId="65CDF07A" w14:textId="77777777" w:rsidR="00143430" w:rsidRPr="0029244F" w:rsidRDefault="0029244F" w:rsidP="00443DE3">
      <w:pPr>
        <w:pStyle w:val="ab"/>
        <w:numPr>
          <w:ilvl w:val="0"/>
          <w:numId w:val="14"/>
        </w:numPr>
        <w:tabs>
          <w:tab w:val="left" w:pos="426"/>
        </w:tabs>
        <w:ind w:left="0" w:firstLine="0"/>
        <w:jc w:val="both"/>
        <w:rPr>
          <w:rStyle w:val="s0"/>
          <w:color w:val="auto"/>
          <w:sz w:val="28"/>
          <w:szCs w:val="28"/>
        </w:rPr>
      </w:pPr>
      <w:r>
        <w:rPr>
          <w:rStyle w:val="s0"/>
          <w:sz w:val="28"/>
          <w:szCs w:val="28"/>
        </w:rPr>
        <w:t>п</w:t>
      </w:r>
      <w:r w:rsidR="00143430" w:rsidRPr="0029244F">
        <w:rPr>
          <w:rStyle w:val="s0"/>
          <w:sz w:val="28"/>
          <w:szCs w:val="28"/>
        </w:rPr>
        <w:t xml:space="preserve">оощрение грудного вскармливания и адекватное </w:t>
      </w:r>
      <w:r>
        <w:rPr>
          <w:rStyle w:val="s0"/>
          <w:sz w:val="28"/>
          <w:szCs w:val="28"/>
        </w:rPr>
        <w:t>питание соответственно возрасту;</w:t>
      </w:r>
    </w:p>
    <w:p w14:paraId="288F717B" w14:textId="39B9C9F0" w:rsidR="00057CBC" w:rsidRPr="0029244F" w:rsidRDefault="0029244F" w:rsidP="00443DE3">
      <w:pPr>
        <w:pStyle w:val="ab"/>
        <w:numPr>
          <w:ilvl w:val="0"/>
          <w:numId w:val="14"/>
        </w:numPr>
        <w:tabs>
          <w:tab w:val="left" w:pos="426"/>
        </w:tabs>
        <w:ind w:left="0" w:firstLine="0"/>
        <w:jc w:val="both"/>
        <w:rPr>
          <w:rStyle w:val="s0"/>
          <w:color w:val="auto"/>
          <w:sz w:val="28"/>
          <w:szCs w:val="28"/>
        </w:rPr>
      </w:pPr>
      <w:r>
        <w:rPr>
          <w:rStyle w:val="s0"/>
          <w:sz w:val="28"/>
          <w:szCs w:val="28"/>
        </w:rPr>
        <w:t>с</w:t>
      </w:r>
      <w:r w:rsidR="00057CBC" w:rsidRPr="0029244F">
        <w:rPr>
          <w:rStyle w:val="s0"/>
          <w:sz w:val="28"/>
          <w:szCs w:val="28"/>
        </w:rPr>
        <w:t xml:space="preserve">облюдение санитарно-гигиенического режима (проветривание помещений, исключение контакта с инфекционными больными). </w:t>
      </w:r>
    </w:p>
    <w:p w14:paraId="22014A83" w14:textId="77777777" w:rsidR="00143430" w:rsidRPr="009924F7" w:rsidRDefault="00143430" w:rsidP="00143430">
      <w:pPr>
        <w:tabs>
          <w:tab w:val="left" w:pos="567"/>
        </w:tabs>
        <w:contextualSpacing/>
        <w:jc w:val="both"/>
        <w:rPr>
          <w:sz w:val="28"/>
          <w:szCs w:val="28"/>
        </w:rPr>
      </w:pPr>
    </w:p>
    <w:p w14:paraId="26943A5D" w14:textId="39FCAEC2" w:rsidR="003443F4" w:rsidRPr="009924F7" w:rsidRDefault="003443F4" w:rsidP="000F011D">
      <w:pPr>
        <w:numPr>
          <w:ilvl w:val="1"/>
          <w:numId w:val="5"/>
        </w:numPr>
        <w:tabs>
          <w:tab w:val="left" w:pos="426"/>
        </w:tabs>
        <w:ind w:left="0" w:firstLine="0"/>
        <w:contextualSpacing/>
        <w:jc w:val="both"/>
        <w:rPr>
          <w:sz w:val="28"/>
          <w:szCs w:val="28"/>
        </w:rPr>
      </w:pPr>
      <w:r w:rsidRPr="0029244F">
        <w:rPr>
          <w:b/>
          <w:sz w:val="28"/>
          <w:szCs w:val="28"/>
        </w:rPr>
        <w:t>Медикаментозное лечение</w:t>
      </w:r>
      <w:r w:rsidR="0029244F">
        <w:rPr>
          <w:sz w:val="28"/>
          <w:szCs w:val="28"/>
        </w:rPr>
        <w:t xml:space="preserve">: </w:t>
      </w:r>
    </w:p>
    <w:p w14:paraId="6EAC7713" w14:textId="04A33D7F" w:rsidR="00A341E8" w:rsidRPr="00A341E8" w:rsidRDefault="00B204C5" w:rsidP="00A341E8">
      <w:pPr>
        <w:tabs>
          <w:tab w:val="left" w:pos="426"/>
        </w:tabs>
        <w:jc w:val="both"/>
        <w:rPr>
          <w:sz w:val="28"/>
          <w:szCs w:val="28"/>
        </w:rPr>
      </w:pPr>
      <w:r w:rsidRPr="00A341E8">
        <w:rPr>
          <w:color w:val="000000"/>
          <w:sz w:val="28"/>
          <w:szCs w:val="28"/>
        </w:rPr>
        <w:t>Антибактериальную терапию начинают незамедлительно при установленном диагнозе пневмонии, а также при подозрении на</w:t>
      </w:r>
      <w:r w:rsidR="0017417E" w:rsidRPr="00A341E8">
        <w:rPr>
          <w:color w:val="000000"/>
          <w:sz w:val="28"/>
          <w:szCs w:val="28"/>
        </w:rPr>
        <w:t xml:space="preserve"> пневмонию у тяжелого больного. </w:t>
      </w:r>
      <w:r w:rsidR="002D0490" w:rsidRPr="00A341E8">
        <w:rPr>
          <w:rFonts w:eastAsia="Calibri"/>
          <w:sz w:val="28"/>
          <w:szCs w:val="28"/>
          <w:lang w:eastAsia="en-US"/>
        </w:rPr>
        <w:t>У детей в возрасте от 2-х месяцев до 5-ти лет лечение нетяжелых, неосложненных пневмоний проводится амбулаторно</w:t>
      </w:r>
      <w:r w:rsidR="001B1B59">
        <w:rPr>
          <w:rFonts w:eastAsia="Calibri"/>
          <w:sz w:val="28"/>
          <w:szCs w:val="28"/>
          <w:lang w:eastAsia="en-US"/>
        </w:rPr>
        <w:t>.</w:t>
      </w:r>
      <w:r w:rsidR="002D0490" w:rsidRPr="00A341E8">
        <w:rPr>
          <w:rFonts w:eastAsia="Calibri"/>
          <w:sz w:val="28"/>
          <w:szCs w:val="28"/>
          <w:lang w:eastAsia="en-US"/>
        </w:rPr>
        <w:t xml:space="preserve"> </w:t>
      </w:r>
      <w:r w:rsidR="00A341E8" w:rsidRPr="00A341E8">
        <w:rPr>
          <w:sz w:val="28"/>
          <w:szCs w:val="28"/>
        </w:rPr>
        <w:t xml:space="preserve">При легких формах острой пневмонии больной получает лечение дома в амбулаторных условиях. Антибиотики назначаются эмпирически с преимущественным использованием пероральных форм. Подбор антибактериальных средств по чувствительности флоры </w:t>
      </w:r>
      <w:proofErr w:type="spellStart"/>
      <w:r w:rsidR="00A341E8" w:rsidRPr="00A341E8">
        <w:rPr>
          <w:sz w:val="28"/>
          <w:szCs w:val="28"/>
        </w:rPr>
        <w:t>in</w:t>
      </w:r>
      <w:proofErr w:type="spellEnd"/>
      <w:r w:rsidR="00A341E8" w:rsidRPr="00A341E8">
        <w:rPr>
          <w:sz w:val="28"/>
          <w:szCs w:val="28"/>
        </w:rPr>
        <w:t xml:space="preserve"> </w:t>
      </w:r>
      <w:proofErr w:type="spellStart"/>
      <w:r w:rsidR="00A341E8" w:rsidRPr="00A341E8">
        <w:rPr>
          <w:sz w:val="28"/>
          <w:szCs w:val="28"/>
        </w:rPr>
        <w:t>vitro</w:t>
      </w:r>
      <w:proofErr w:type="spellEnd"/>
      <w:r w:rsidR="00A341E8" w:rsidRPr="00A341E8">
        <w:rPr>
          <w:sz w:val="28"/>
          <w:szCs w:val="28"/>
        </w:rPr>
        <w:t xml:space="preserve"> проводится лишь при неэффективности эмпирической тактики. Препаратами выбора являются: полусинтетические пенициллины, </w:t>
      </w:r>
      <w:proofErr w:type="spellStart"/>
      <w:r w:rsidR="00A341E8" w:rsidRPr="00A341E8">
        <w:rPr>
          <w:sz w:val="28"/>
          <w:szCs w:val="28"/>
        </w:rPr>
        <w:t>макролиды</w:t>
      </w:r>
      <w:proofErr w:type="spellEnd"/>
      <w:r w:rsidR="00A341E8" w:rsidRPr="00A341E8">
        <w:rPr>
          <w:sz w:val="28"/>
          <w:szCs w:val="28"/>
        </w:rPr>
        <w:t>, цефалоспорины II-III поколения</w:t>
      </w:r>
      <w:proofErr w:type="gramStart"/>
      <w:r w:rsidR="00A341E8" w:rsidRPr="00A341E8">
        <w:rPr>
          <w:sz w:val="28"/>
          <w:szCs w:val="28"/>
        </w:rPr>
        <w:t>.</w:t>
      </w:r>
      <w:proofErr w:type="gramEnd"/>
      <w:r w:rsidR="00A341E8" w:rsidRPr="00A341E8">
        <w:rPr>
          <w:sz w:val="28"/>
          <w:szCs w:val="28"/>
        </w:rPr>
        <w:t xml:space="preserve"> - </w:t>
      </w:r>
      <w:proofErr w:type="gramStart"/>
      <w:r w:rsidR="00A341E8" w:rsidRPr="00A341E8">
        <w:rPr>
          <w:sz w:val="28"/>
          <w:szCs w:val="28"/>
        </w:rPr>
        <w:t>а</w:t>
      </w:r>
      <w:proofErr w:type="gramEnd"/>
      <w:r w:rsidR="00A341E8" w:rsidRPr="00A341E8">
        <w:rPr>
          <w:sz w:val="28"/>
          <w:szCs w:val="28"/>
        </w:rPr>
        <w:t xml:space="preserve">моксициллин 15 мг/кг х 3 раза в день в течение 5 дней, или защищенные пенициллины (амоксициллин + </w:t>
      </w:r>
      <w:proofErr w:type="spellStart"/>
      <w:r w:rsidR="00A341E8" w:rsidRPr="00A341E8">
        <w:rPr>
          <w:sz w:val="28"/>
          <w:szCs w:val="28"/>
        </w:rPr>
        <w:t>клавулановая</w:t>
      </w:r>
      <w:proofErr w:type="spellEnd"/>
      <w:r w:rsidR="00A341E8" w:rsidRPr="00A341E8">
        <w:rPr>
          <w:sz w:val="28"/>
          <w:szCs w:val="28"/>
        </w:rPr>
        <w:t xml:space="preserve"> кислота 45мг/кг 2 раза в сутки) - </w:t>
      </w:r>
      <w:proofErr w:type="spellStart"/>
      <w:r w:rsidR="00A341E8" w:rsidRPr="00A341E8">
        <w:rPr>
          <w:sz w:val="28"/>
          <w:szCs w:val="28"/>
        </w:rPr>
        <w:t>азитромицин</w:t>
      </w:r>
      <w:proofErr w:type="spellEnd"/>
      <w:r w:rsidR="00A341E8" w:rsidRPr="00A341E8">
        <w:rPr>
          <w:sz w:val="28"/>
          <w:szCs w:val="28"/>
        </w:rPr>
        <w:t xml:space="preserve"> 10мг/кг 1 день, 5мг/кг в день последующие 4 дня перорально или </w:t>
      </w:r>
      <w:proofErr w:type="spellStart"/>
      <w:r w:rsidR="00A341E8" w:rsidRPr="00A341E8">
        <w:rPr>
          <w:sz w:val="28"/>
          <w:szCs w:val="28"/>
        </w:rPr>
        <w:t>кларитромицин</w:t>
      </w:r>
      <w:proofErr w:type="spellEnd"/>
      <w:r w:rsidR="00A341E8" w:rsidRPr="00A341E8">
        <w:rPr>
          <w:sz w:val="28"/>
          <w:szCs w:val="28"/>
        </w:rPr>
        <w:t xml:space="preserve"> - 15 мг на кг дробно 10-14 дней перорально или эритромицин - 40 мг на кг дробно 10-14 дней перорально  - </w:t>
      </w:r>
      <w:proofErr w:type="spellStart"/>
      <w:r w:rsidR="00A341E8" w:rsidRPr="00A341E8">
        <w:rPr>
          <w:sz w:val="28"/>
          <w:szCs w:val="28"/>
        </w:rPr>
        <w:t>амброксол</w:t>
      </w:r>
      <w:proofErr w:type="spellEnd"/>
      <w:r w:rsidR="00A341E8" w:rsidRPr="00A341E8">
        <w:rPr>
          <w:sz w:val="28"/>
          <w:szCs w:val="28"/>
        </w:rPr>
        <w:t xml:space="preserve"> сироп 1мг/5 мл; 30мг/5мл; 7,5мг/мл раствор. - </w:t>
      </w:r>
      <w:proofErr w:type="spellStart"/>
      <w:r w:rsidR="00A341E8" w:rsidRPr="00A341E8">
        <w:rPr>
          <w:sz w:val="28"/>
          <w:szCs w:val="28"/>
        </w:rPr>
        <w:t>цефуроксим</w:t>
      </w:r>
      <w:proofErr w:type="spellEnd"/>
      <w:r w:rsidR="00A341E8" w:rsidRPr="00A341E8">
        <w:rPr>
          <w:sz w:val="28"/>
          <w:szCs w:val="28"/>
        </w:rPr>
        <w:t xml:space="preserve"> 40 мг/кг/в сутки, дробно в 2 приема, 10-14 дней перорально, у </w:t>
      </w:r>
      <w:proofErr w:type="spellStart"/>
      <w:r w:rsidR="00A341E8" w:rsidRPr="00A341E8">
        <w:rPr>
          <w:sz w:val="28"/>
          <w:szCs w:val="28"/>
        </w:rPr>
        <w:t>цефуроксима</w:t>
      </w:r>
      <w:proofErr w:type="spellEnd"/>
      <w:r w:rsidR="00A341E8" w:rsidRPr="00A341E8">
        <w:rPr>
          <w:sz w:val="28"/>
          <w:szCs w:val="28"/>
        </w:rPr>
        <w:t xml:space="preserve"> максимальная доза у детей 1,5 г - </w:t>
      </w:r>
      <w:proofErr w:type="spellStart"/>
      <w:r w:rsidR="00A341E8" w:rsidRPr="00A341E8">
        <w:rPr>
          <w:sz w:val="28"/>
          <w:szCs w:val="28"/>
        </w:rPr>
        <w:t>цефтазидим</w:t>
      </w:r>
      <w:proofErr w:type="spellEnd"/>
      <w:r w:rsidR="00A341E8" w:rsidRPr="00A341E8">
        <w:rPr>
          <w:sz w:val="28"/>
          <w:szCs w:val="28"/>
        </w:rPr>
        <w:t>* 1-6 г/сутки-10 дней</w:t>
      </w:r>
      <w:proofErr w:type="gramStart"/>
      <w:r w:rsidR="00A341E8" w:rsidRPr="00A341E8">
        <w:rPr>
          <w:sz w:val="28"/>
          <w:szCs w:val="28"/>
        </w:rPr>
        <w:t xml:space="preserve"> Д</w:t>
      </w:r>
      <w:proofErr w:type="gramEnd"/>
      <w:r w:rsidR="00A341E8" w:rsidRPr="00A341E8">
        <w:rPr>
          <w:sz w:val="28"/>
          <w:szCs w:val="28"/>
        </w:rPr>
        <w:t xml:space="preserve">ля лечения и профилактики возникновения микоза при длительной массивной антибиотикотерапии </w:t>
      </w:r>
      <w:proofErr w:type="spellStart"/>
      <w:r w:rsidR="00A341E8" w:rsidRPr="00A341E8">
        <w:rPr>
          <w:sz w:val="28"/>
          <w:szCs w:val="28"/>
        </w:rPr>
        <w:t>итраконазол</w:t>
      </w:r>
      <w:proofErr w:type="spellEnd"/>
      <w:r w:rsidR="00A341E8" w:rsidRPr="00A341E8">
        <w:rPr>
          <w:sz w:val="28"/>
          <w:szCs w:val="28"/>
        </w:rPr>
        <w:t xml:space="preserve"> оральный раствор из расчета 5 мг\кг\день, детям старше 5 лет. При затяжных и тяжелых формах пневмонии антибактериальная терапия проводятся парентерально, преимущественно цефалоспорины 3-4 генерации с определением чувствительности. - </w:t>
      </w:r>
      <w:proofErr w:type="spellStart"/>
      <w:r w:rsidR="00A341E8" w:rsidRPr="00A341E8">
        <w:rPr>
          <w:sz w:val="28"/>
          <w:szCs w:val="28"/>
        </w:rPr>
        <w:t>цефтазидим</w:t>
      </w:r>
      <w:proofErr w:type="spellEnd"/>
      <w:r w:rsidR="00A341E8" w:rsidRPr="00A341E8">
        <w:rPr>
          <w:sz w:val="28"/>
          <w:szCs w:val="28"/>
        </w:rPr>
        <w:t xml:space="preserve">  из расчета 80-100мг/кг  в сутки  в/в</w:t>
      </w:r>
      <w:proofErr w:type="gramStart"/>
      <w:r w:rsidR="00A341E8" w:rsidRPr="00A341E8">
        <w:rPr>
          <w:sz w:val="28"/>
          <w:szCs w:val="28"/>
        </w:rPr>
        <w:t xml:space="preserve"> ,</w:t>
      </w:r>
      <w:proofErr w:type="gramEnd"/>
      <w:r w:rsidR="00A341E8" w:rsidRPr="00A341E8">
        <w:rPr>
          <w:sz w:val="28"/>
          <w:szCs w:val="28"/>
        </w:rPr>
        <w:t xml:space="preserve"> в/м №10 дней - </w:t>
      </w:r>
      <w:proofErr w:type="spellStart"/>
      <w:r w:rsidR="00A341E8" w:rsidRPr="00A341E8">
        <w:rPr>
          <w:sz w:val="28"/>
          <w:szCs w:val="28"/>
        </w:rPr>
        <w:t>цефтриаксон</w:t>
      </w:r>
      <w:proofErr w:type="spellEnd"/>
      <w:r w:rsidR="00A341E8" w:rsidRPr="00A341E8">
        <w:rPr>
          <w:sz w:val="28"/>
          <w:szCs w:val="28"/>
        </w:rPr>
        <w:t xml:space="preserve">  до 12 лет  из расчета 50-80мг/кг в  сутки  в/в, в/м  №10 - </w:t>
      </w:r>
      <w:proofErr w:type="spellStart"/>
      <w:r w:rsidR="00A341E8" w:rsidRPr="00A341E8">
        <w:rPr>
          <w:sz w:val="28"/>
          <w:szCs w:val="28"/>
        </w:rPr>
        <w:t>цефтриаксон</w:t>
      </w:r>
      <w:proofErr w:type="spellEnd"/>
      <w:r w:rsidR="00A341E8" w:rsidRPr="00A341E8">
        <w:rPr>
          <w:sz w:val="28"/>
          <w:szCs w:val="28"/>
        </w:rPr>
        <w:t xml:space="preserve">  старше 12 лет  по 1гр  через 12 часов  в/в, в/м  №10 Антибиотики не рекомендуется использовать при вирусной пневмонии или для профилактики бактериальной пневмонии.  - При эмпирическом назначении антибиотиков необходимо учитывать возраст ребенка. </w:t>
      </w:r>
      <w:proofErr w:type="gramStart"/>
      <w:r w:rsidR="00A341E8" w:rsidRPr="00A341E8">
        <w:rPr>
          <w:sz w:val="28"/>
          <w:szCs w:val="28"/>
        </w:rPr>
        <w:t>Средне-тяжелая</w:t>
      </w:r>
      <w:proofErr w:type="gramEnd"/>
      <w:r w:rsidR="00A341E8" w:rsidRPr="00A341E8">
        <w:rPr>
          <w:sz w:val="28"/>
          <w:szCs w:val="28"/>
        </w:rPr>
        <w:t xml:space="preserve"> пневмония: До получения результатов бактериологического обследования назначается ампициллин в/</w:t>
      </w:r>
      <w:proofErr w:type="gramStart"/>
      <w:r w:rsidR="00A341E8" w:rsidRPr="00A341E8">
        <w:rPr>
          <w:sz w:val="28"/>
          <w:szCs w:val="28"/>
        </w:rPr>
        <w:t>м</w:t>
      </w:r>
      <w:proofErr w:type="gramEnd"/>
      <w:r w:rsidR="00A341E8" w:rsidRPr="00A341E8">
        <w:rPr>
          <w:sz w:val="28"/>
          <w:szCs w:val="28"/>
        </w:rPr>
        <w:t xml:space="preserve"> (100-400/кг/сутки каждые 6-8 часов). При установлении (высеве) </w:t>
      </w:r>
    </w:p>
    <w:p w14:paraId="34C5779F" w14:textId="6961160D" w:rsidR="002D0490" w:rsidRDefault="00A341E8" w:rsidP="00A341E8">
      <w:pPr>
        <w:tabs>
          <w:tab w:val="left" w:pos="426"/>
        </w:tabs>
        <w:contextualSpacing/>
        <w:jc w:val="both"/>
        <w:rPr>
          <w:color w:val="000000"/>
          <w:sz w:val="27"/>
          <w:szCs w:val="27"/>
        </w:rPr>
      </w:pPr>
      <w:r w:rsidRPr="00A341E8">
        <w:rPr>
          <w:sz w:val="28"/>
          <w:szCs w:val="28"/>
        </w:rPr>
        <w:t xml:space="preserve">возбудителя антибиотики меняются согласно чувствительности к ним возбудителя. После улучшения состояния ребенка необходимо перейти на оральный амоксициллин (15 мг/кг каждые 8 часов) или амоксициллин + </w:t>
      </w:r>
      <w:proofErr w:type="spellStart"/>
      <w:r w:rsidRPr="00A341E8">
        <w:rPr>
          <w:sz w:val="28"/>
          <w:szCs w:val="28"/>
        </w:rPr>
        <w:t>клавулановая</w:t>
      </w:r>
      <w:proofErr w:type="spellEnd"/>
      <w:r w:rsidRPr="00A341E8">
        <w:rPr>
          <w:sz w:val="28"/>
          <w:szCs w:val="28"/>
        </w:rPr>
        <w:t xml:space="preserve"> </w:t>
      </w:r>
      <w:r w:rsidRPr="00A341E8">
        <w:rPr>
          <w:sz w:val="28"/>
          <w:szCs w:val="28"/>
        </w:rPr>
        <w:lastRenderedPageBreak/>
        <w:t xml:space="preserve">кислота (45-70мг/кг 2 раза в день перорально). </w:t>
      </w:r>
      <w:r w:rsidR="002D0490" w:rsidRPr="002D0490">
        <w:rPr>
          <w:rFonts w:eastAsia="Calibri"/>
          <w:sz w:val="28"/>
          <w:szCs w:val="28"/>
          <w:lang w:eastAsia="en-US"/>
        </w:rPr>
        <w:t xml:space="preserve">Антибиотиками первого выбора для детей старше 5 лет являются амоксициллин и </w:t>
      </w:r>
      <w:proofErr w:type="spellStart"/>
      <w:r w:rsidR="002D0490" w:rsidRPr="002D0490">
        <w:rPr>
          <w:rFonts w:eastAsia="Calibri"/>
          <w:sz w:val="28"/>
          <w:szCs w:val="28"/>
          <w:lang w:eastAsia="en-US"/>
        </w:rPr>
        <w:t>макролиды</w:t>
      </w:r>
      <w:proofErr w:type="spellEnd"/>
      <w:r w:rsidR="002D0490" w:rsidRPr="002D0490">
        <w:rPr>
          <w:rFonts w:eastAsia="Calibri"/>
          <w:sz w:val="28"/>
          <w:szCs w:val="28"/>
          <w:lang w:eastAsia="en-US"/>
        </w:rPr>
        <w:t>, альтернативными - амоксициллин/</w:t>
      </w:r>
      <w:proofErr w:type="spellStart"/>
      <w:r w:rsidR="002D0490" w:rsidRPr="002D0490">
        <w:rPr>
          <w:rFonts w:eastAsia="Calibri"/>
          <w:sz w:val="28"/>
          <w:szCs w:val="28"/>
          <w:lang w:eastAsia="en-US"/>
        </w:rPr>
        <w:t>клавуланат</w:t>
      </w:r>
      <w:proofErr w:type="spellEnd"/>
      <w:r w:rsidR="002D0490" w:rsidRPr="002D0490">
        <w:rPr>
          <w:rFonts w:eastAsia="Calibri"/>
          <w:sz w:val="28"/>
          <w:szCs w:val="28"/>
          <w:lang w:eastAsia="en-US"/>
        </w:rPr>
        <w:t xml:space="preserve">, </w:t>
      </w:r>
      <w:proofErr w:type="spellStart"/>
      <w:r w:rsidR="002D0490" w:rsidRPr="002D0490">
        <w:rPr>
          <w:rFonts w:eastAsia="Calibri"/>
          <w:sz w:val="28"/>
          <w:szCs w:val="28"/>
          <w:lang w:eastAsia="en-US"/>
        </w:rPr>
        <w:t>цефуроксим</w:t>
      </w:r>
      <w:proofErr w:type="spellEnd"/>
      <w:r w:rsidR="002D0490" w:rsidRPr="002D0490">
        <w:rPr>
          <w:rFonts w:eastAsia="Calibri"/>
          <w:sz w:val="28"/>
          <w:szCs w:val="28"/>
          <w:lang w:eastAsia="en-US"/>
        </w:rPr>
        <w:t xml:space="preserve"> </w:t>
      </w:r>
      <w:proofErr w:type="spellStart"/>
      <w:r w:rsidR="002D0490" w:rsidRPr="002D0490">
        <w:rPr>
          <w:rFonts w:eastAsia="Calibri"/>
          <w:sz w:val="28"/>
          <w:szCs w:val="28"/>
          <w:lang w:eastAsia="en-US"/>
        </w:rPr>
        <w:t>аксетил</w:t>
      </w:r>
      <w:proofErr w:type="spellEnd"/>
      <w:r w:rsidR="002D0490" w:rsidRPr="002D0490">
        <w:rPr>
          <w:rFonts w:eastAsia="Calibri"/>
          <w:sz w:val="28"/>
          <w:szCs w:val="28"/>
          <w:lang w:eastAsia="en-US"/>
        </w:rPr>
        <w:t xml:space="preserve">. У детей со склонностью к аллергическим реакциям предпочтительно назначать </w:t>
      </w:r>
      <w:proofErr w:type="gramStart"/>
      <w:r w:rsidR="002D0490" w:rsidRPr="002D0490">
        <w:rPr>
          <w:rFonts w:eastAsia="Calibri"/>
          <w:sz w:val="28"/>
          <w:szCs w:val="28"/>
          <w:lang w:eastAsia="en-US"/>
        </w:rPr>
        <w:t>современные</w:t>
      </w:r>
      <w:proofErr w:type="gramEnd"/>
      <w:r w:rsidR="002D0490" w:rsidRPr="002D0490">
        <w:rPr>
          <w:rFonts w:eastAsia="Calibri"/>
          <w:sz w:val="28"/>
          <w:szCs w:val="28"/>
          <w:lang w:eastAsia="en-US"/>
        </w:rPr>
        <w:t xml:space="preserve"> </w:t>
      </w:r>
      <w:proofErr w:type="spellStart"/>
      <w:r w:rsidR="002D0490" w:rsidRPr="002D0490">
        <w:rPr>
          <w:rFonts w:eastAsia="Calibri"/>
          <w:sz w:val="28"/>
          <w:szCs w:val="28"/>
          <w:lang w:eastAsia="en-US"/>
        </w:rPr>
        <w:t>макролиды</w:t>
      </w:r>
      <w:proofErr w:type="spellEnd"/>
      <w:r w:rsidR="002D0490" w:rsidRPr="002D0490">
        <w:rPr>
          <w:rFonts w:eastAsia="Calibri"/>
          <w:sz w:val="28"/>
          <w:szCs w:val="28"/>
          <w:lang w:eastAsia="en-US"/>
        </w:rPr>
        <w:t>.</w:t>
      </w:r>
      <w:r w:rsidR="002D0490" w:rsidRPr="00230A30">
        <w:rPr>
          <w:color w:val="000000"/>
          <w:sz w:val="27"/>
          <w:szCs w:val="27"/>
        </w:rPr>
        <w:br/>
      </w:r>
      <w:r w:rsidR="0017417E" w:rsidRPr="00230A30">
        <w:rPr>
          <w:color w:val="000000"/>
          <w:sz w:val="27"/>
          <w:szCs w:val="27"/>
        </w:rPr>
        <w:t>Выбор препаратов основывают на вероятности возбудителя в соответствующем возрасте при данной клинико-рентгенологической картине, а также, при возможности, с учетом лейкоцитоза и уровней СРБ и ПКТ.  Если терапия была начата парентерально, по достижении эффекта следует перейти на оральный препарат (ступенчатый метод).</w:t>
      </w:r>
    </w:p>
    <w:p w14:paraId="705C1B58" w14:textId="35E404E6" w:rsidR="0017417E" w:rsidRDefault="0017417E" w:rsidP="00B204C5">
      <w:pPr>
        <w:tabs>
          <w:tab w:val="left" w:pos="426"/>
        </w:tabs>
        <w:contextualSpacing/>
        <w:jc w:val="both"/>
        <w:rPr>
          <w:color w:val="444E5A"/>
          <w:sz w:val="28"/>
          <w:szCs w:val="28"/>
        </w:rPr>
      </w:pPr>
      <w:r w:rsidRPr="0017417E">
        <w:rPr>
          <w:rFonts w:eastAsia="Calibri"/>
          <w:sz w:val="28"/>
          <w:szCs w:val="28"/>
          <w:lang w:eastAsia="en-US"/>
        </w:rPr>
        <w:t xml:space="preserve"> </w:t>
      </w:r>
    </w:p>
    <w:p w14:paraId="1F44BC99" w14:textId="77777777" w:rsidR="000F011D" w:rsidRDefault="0017417E" w:rsidP="000F011D">
      <w:pPr>
        <w:jc w:val="both"/>
        <w:rPr>
          <w:color w:val="000000"/>
          <w:sz w:val="28"/>
          <w:szCs w:val="28"/>
        </w:rPr>
      </w:pPr>
      <w:r w:rsidRPr="000F011D">
        <w:rPr>
          <w:b/>
          <w:bCs/>
          <w:color w:val="000000"/>
          <w:sz w:val="28"/>
          <w:szCs w:val="28"/>
        </w:rPr>
        <w:t>Дети &lt;6 месяцев</w:t>
      </w:r>
      <w:r w:rsidRPr="000F011D">
        <w:rPr>
          <w:color w:val="000000"/>
          <w:sz w:val="28"/>
          <w:szCs w:val="28"/>
        </w:rPr>
        <w:t xml:space="preserve"> с </w:t>
      </w:r>
      <w:proofErr w:type="spellStart"/>
      <w:r w:rsidRPr="000F011D">
        <w:rPr>
          <w:color w:val="000000"/>
          <w:sz w:val="28"/>
          <w:szCs w:val="28"/>
        </w:rPr>
        <w:t>афебрильной</w:t>
      </w:r>
      <w:proofErr w:type="spellEnd"/>
      <w:r w:rsidRPr="000F011D">
        <w:rPr>
          <w:color w:val="000000"/>
          <w:sz w:val="28"/>
          <w:szCs w:val="28"/>
        </w:rPr>
        <w:t xml:space="preserve"> пневмонией (</w:t>
      </w:r>
      <w:proofErr w:type="gramStart"/>
      <w:r w:rsidR="00766791" w:rsidRPr="000F011D">
        <w:rPr>
          <w:color w:val="000000"/>
          <w:sz w:val="28"/>
          <w:szCs w:val="28"/>
        </w:rPr>
        <w:t>вызванная</w:t>
      </w:r>
      <w:proofErr w:type="gramEnd"/>
      <w:r w:rsidR="00766791" w:rsidRPr="000F011D">
        <w:rPr>
          <w:color w:val="000000"/>
          <w:sz w:val="28"/>
          <w:szCs w:val="28"/>
        </w:rPr>
        <w:t xml:space="preserve"> атипичной флорой</w:t>
      </w:r>
      <w:r w:rsidRPr="000F011D">
        <w:rPr>
          <w:color w:val="000000"/>
          <w:sz w:val="28"/>
          <w:szCs w:val="28"/>
        </w:rPr>
        <w:t>):</w:t>
      </w:r>
    </w:p>
    <w:p w14:paraId="1B5667D2" w14:textId="77777777" w:rsidR="000F011D" w:rsidRDefault="0017417E" w:rsidP="000F011D">
      <w:pPr>
        <w:pStyle w:val="ad"/>
        <w:numPr>
          <w:ilvl w:val="0"/>
          <w:numId w:val="32"/>
        </w:numPr>
        <w:tabs>
          <w:tab w:val="left" w:pos="426"/>
        </w:tabs>
        <w:ind w:left="0" w:firstLine="0"/>
        <w:jc w:val="both"/>
        <w:rPr>
          <w:color w:val="000000"/>
          <w:sz w:val="28"/>
          <w:szCs w:val="28"/>
        </w:rPr>
      </w:pPr>
      <w:proofErr w:type="spellStart"/>
      <w:r w:rsidRPr="000F011D">
        <w:rPr>
          <w:color w:val="000000"/>
          <w:sz w:val="28"/>
          <w:szCs w:val="28"/>
        </w:rPr>
        <w:t>джозамицин</w:t>
      </w:r>
      <w:proofErr w:type="spellEnd"/>
      <w:r w:rsidRPr="000F011D">
        <w:rPr>
          <w:color w:val="000000"/>
          <w:sz w:val="28"/>
          <w:szCs w:val="28"/>
        </w:rPr>
        <w:t xml:space="preserve"> 20 мг/кг 2 раза в день 7 дней </w:t>
      </w:r>
      <w:r w:rsidRPr="000F011D">
        <w:rPr>
          <w:i/>
          <w:color w:val="000000"/>
          <w:sz w:val="28"/>
          <w:szCs w:val="28"/>
        </w:rPr>
        <w:t>или</w:t>
      </w:r>
    </w:p>
    <w:p w14:paraId="3E10A0F8" w14:textId="34946A91" w:rsidR="00E20B0A" w:rsidRPr="000F011D" w:rsidRDefault="0017417E" w:rsidP="000F011D">
      <w:pPr>
        <w:pStyle w:val="ad"/>
        <w:numPr>
          <w:ilvl w:val="0"/>
          <w:numId w:val="32"/>
        </w:numPr>
        <w:tabs>
          <w:tab w:val="left" w:pos="426"/>
        </w:tabs>
        <w:ind w:left="0" w:firstLine="0"/>
        <w:jc w:val="both"/>
        <w:rPr>
          <w:color w:val="000000"/>
          <w:sz w:val="28"/>
          <w:szCs w:val="28"/>
        </w:rPr>
      </w:pPr>
      <w:proofErr w:type="spellStart"/>
      <w:r w:rsidRPr="000F011D">
        <w:rPr>
          <w:color w:val="000000"/>
          <w:sz w:val="28"/>
          <w:szCs w:val="28"/>
        </w:rPr>
        <w:t>азитромицин</w:t>
      </w:r>
      <w:proofErr w:type="spellEnd"/>
      <w:r w:rsidRPr="000F011D">
        <w:rPr>
          <w:color w:val="000000"/>
          <w:sz w:val="28"/>
          <w:szCs w:val="28"/>
        </w:rPr>
        <w:t xml:space="preserve"> 5 мг/кг 1 раз в день 5 дней.</w:t>
      </w:r>
    </w:p>
    <w:p w14:paraId="3CC91C96" w14:textId="77777777" w:rsidR="000F011D" w:rsidRDefault="0017417E" w:rsidP="000F011D">
      <w:pPr>
        <w:jc w:val="both"/>
        <w:rPr>
          <w:color w:val="000000"/>
          <w:sz w:val="28"/>
          <w:szCs w:val="28"/>
        </w:rPr>
      </w:pPr>
      <w:r w:rsidRPr="000F011D">
        <w:rPr>
          <w:color w:val="000000"/>
          <w:sz w:val="28"/>
          <w:szCs w:val="28"/>
        </w:rPr>
        <w:br/>
      </w:r>
      <w:r w:rsidRPr="000F011D">
        <w:rPr>
          <w:b/>
          <w:bCs/>
          <w:color w:val="000000"/>
          <w:sz w:val="28"/>
          <w:szCs w:val="28"/>
        </w:rPr>
        <w:t>Дети &lt;5 лет</w:t>
      </w:r>
      <w:r w:rsidRPr="000F011D">
        <w:rPr>
          <w:color w:val="000000"/>
          <w:sz w:val="28"/>
          <w:szCs w:val="28"/>
        </w:rPr>
        <w:t> с фебрильной пневмонией:</w:t>
      </w:r>
    </w:p>
    <w:p w14:paraId="1E67945A" w14:textId="77777777" w:rsidR="000F011D" w:rsidRDefault="0017417E" w:rsidP="000F011D">
      <w:pPr>
        <w:pStyle w:val="ad"/>
        <w:numPr>
          <w:ilvl w:val="0"/>
          <w:numId w:val="32"/>
        </w:numPr>
        <w:tabs>
          <w:tab w:val="left" w:pos="426"/>
        </w:tabs>
        <w:ind w:left="0" w:firstLine="0"/>
        <w:jc w:val="both"/>
        <w:rPr>
          <w:color w:val="000000"/>
          <w:sz w:val="28"/>
          <w:szCs w:val="28"/>
        </w:rPr>
      </w:pPr>
      <w:r w:rsidRPr="000F011D">
        <w:rPr>
          <w:color w:val="000000"/>
          <w:sz w:val="28"/>
          <w:szCs w:val="28"/>
        </w:rPr>
        <w:t>внутрь амоксициллин 25 мг/кг 2 раза в день 5 дней </w:t>
      </w:r>
      <w:r w:rsidRPr="000F011D">
        <w:rPr>
          <w:color w:val="000000"/>
          <w:sz w:val="28"/>
          <w:szCs w:val="28"/>
        </w:rPr>
        <w:br/>
        <w:t xml:space="preserve">в группе риска (получали антибиотик раньше, посещает ДДУ - возможная роль резистентных H. </w:t>
      </w:r>
      <w:proofErr w:type="spellStart"/>
      <w:r w:rsidRPr="000F011D">
        <w:rPr>
          <w:color w:val="000000"/>
          <w:sz w:val="28"/>
          <w:szCs w:val="28"/>
        </w:rPr>
        <w:t>influenzae</w:t>
      </w:r>
      <w:proofErr w:type="spellEnd"/>
      <w:r w:rsidRPr="000F011D">
        <w:rPr>
          <w:color w:val="000000"/>
          <w:sz w:val="28"/>
          <w:szCs w:val="28"/>
        </w:rPr>
        <w:t xml:space="preserve"> и S. </w:t>
      </w:r>
      <w:proofErr w:type="spellStart"/>
      <w:r w:rsidRPr="000F011D">
        <w:rPr>
          <w:color w:val="000000"/>
          <w:sz w:val="28"/>
          <w:szCs w:val="28"/>
        </w:rPr>
        <w:t>pneumoniae</w:t>
      </w:r>
      <w:proofErr w:type="spellEnd"/>
      <w:r w:rsidRPr="000F011D">
        <w:rPr>
          <w:color w:val="000000"/>
          <w:sz w:val="28"/>
          <w:szCs w:val="28"/>
        </w:rPr>
        <w:t>):</w:t>
      </w:r>
    </w:p>
    <w:p w14:paraId="6ACFD296" w14:textId="77777777" w:rsidR="000F011D" w:rsidRDefault="0017417E" w:rsidP="000F011D">
      <w:pPr>
        <w:pStyle w:val="ad"/>
        <w:numPr>
          <w:ilvl w:val="0"/>
          <w:numId w:val="32"/>
        </w:numPr>
        <w:tabs>
          <w:tab w:val="left" w:pos="426"/>
        </w:tabs>
        <w:ind w:left="0" w:firstLine="0"/>
        <w:jc w:val="both"/>
        <w:rPr>
          <w:color w:val="000000"/>
          <w:sz w:val="28"/>
          <w:szCs w:val="28"/>
        </w:rPr>
      </w:pPr>
      <w:r w:rsidRPr="000F011D">
        <w:rPr>
          <w:color w:val="000000"/>
          <w:sz w:val="28"/>
          <w:szCs w:val="28"/>
        </w:rPr>
        <w:t>внутрь амоксициллин/</w:t>
      </w:r>
      <w:proofErr w:type="spellStart"/>
      <w:r w:rsidRPr="000F011D">
        <w:rPr>
          <w:color w:val="000000"/>
          <w:sz w:val="28"/>
          <w:szCs w:val="28"/>
        </w:rPr>
        <w:t>клавуланат</w:t>
      </w:r>
      <w:proofErr w:type="spellEnd"/>
      <w:r w:rsidRPr="000F011D">
        <w:rPr>
          <w:color w:val="000000"/>
          <w:sz w:val="28"/>
          <w:szCs w:val="28"/>
        </w:rPr>
        <w:t xml:space="preserve"> 40-50 мг/кг 2 раза в день 5 дней </w:t>
      </w:r>
      <w:r w:rsidRPr="000F011D">
        <w:rPr>
          <w:i/>
          <w:color w:val="000000"/>
          <w:sz w:val="28"/>
          <w:szCs w:val="28"/>
        </w:rPr>
        <w:t>или</w:t>
      </w:r>
    </w:p>
    <w:p w14:paraId="476BF6FB" w14:textId="7F7320FC" w:rsidR="00E20B0A" w:rsidRPr="000F011D" w:rsidRDefault="000F011D" w:rsidP="000F011D">
      <w:pPr>
        <w:pStyle w:val="ad"/>
        <w:numPr>
          <w:ilvl w:val="0"/>
          <w:numId w:val="32"/>
        </w:numPr>
        <w:tabs>
          <w:tab w:val="left" w:pos="426"/>
        </w:tabs>
        <w:ind w:left="0" w:firstLine="0"/>
        <w:jc w:val="both"/>
        <w:rPr>
          <w:color w:val="000000"/>
          <w:sz w:val="28"/>
          <w:szCs w:val="28"/>
        </w:rPr>
      </w:pPr>
      <w:r>
        <w:rPr>
          <w:color w:val="000000"/>
          <w:sz w:val="28"/>
          <w:szCs w:val="28"/>
        </w:rPr>
        <w:t> </w:t>
      </w:r>
      <w:proofErr w:type="spellStart"/>
      <w:r w:rsidR="0017417E" w:rsidRPr="000F011D">
        <w:rPr>
          <w:color w:val="000000"/>
          <w:sz w:val="28"/>
          <w:szCs w:val="28"/>
        </w:rPr>
        <w:t>цефуроксим</w:t>
      </w:r>
      <w:proofErr w:type="spellEnd"/>
      <w:r w:rsidR="0017417E" w:rsidRPr="000F011D">
        <w:rPr>
          <w:color w:val="000000"/>
          <w:sz w:val="28"/>
          <w:szCs w:val="28"/>
        </w:rPr>
        <w:t xml:space="preserve"> </w:t>
      </w:r>
      <w:proofErr w:type="spellStart"/>
      <w:r w:rsidR="0017417E" w:rsidRPr="000F011D">
        <w:rPr>
          <w:color w:val="000000"/>
          <w:sz w:val="28"/>
          <w:szCs w:val="28"/>
        </w:rPr>
        <w:t>аксетил</w:t>
      </w:r>
      <w:proofErr w:type="spellEnd"/>
      <w:r w:rsidR="0017417E" w:rsidRPr="000F011D">
        <w:rPr>
          <w:color w:val="000000"/>
          <w:sz w:val="28"/>
          <w:szCs w:val="28"/>
        </w:rPr>
        <w:t xml:space="preserve"> 20-40 мг/кг 2 раза в день 5 дней</w:t>
      </w:r>
    </w:p>
    <w:p w14:paraId="012C4BB5" w14:textId="77777777" w:rsidR="000F011D" w:rsidRDefault="0017417E" w:rsidP="000F011D">
      <w:pPr>
        <w:jc w:val="both"/>
        <w:rPr>
          <w:b/>
          <w:bCs/>
          <w:color w:val="000000"/>
          <w:sz w:val="27"/>
          <w:szCs w:val="27"/>
        </w:rPr>
      </w:pPr>
      <w:r w:rsidRPr="00230A30">
        <w:rPr>
          <w:color w:val="000000"/>
          <w:sz w:val="27"/>
          <w:szCs w:val="27"/>
        </w:rPr>
        <w:br/>
      </w:r>
      <w:r w:rsidRPr="000F011D">
        <w:rPr>
          <w:color w:val="000000"/>
          <w:sz w:val="28"/>
          <w:szCs w:val="28"/>
        </w:rPr>
        <w:t>Введение детям раннего возраста в/</w:t>
      </w:r>
      <w:proofErr w:type="gramStart"/>
      <w:r w:rsidRPr="000F011D">
        <w:rPr>
          <w:color w:val="000000"/>
          <w:sz w:val="28"/>
          <w:szCs w:val="28"/>
        </w:rPr>
        <w:t>м</w:t>
      </w:r>
      <w:proofErr w:type="gramEnd"/>
      <w:r w:rsidRPr="000F011D">
        <w:rPr>
          <w:color w:val="000000"/>
          <w:sz w:val="28"/>
          <w:szCs w:val="28"/>
        </w:rPr>
        <w:t xml:space="preserve"> в качестве первой дозы </w:t>
      </w:r>
      <w:proofErr w:type="spellStart"/>
      <w:r w:rsidRPr="000F011D">
        <w:rPr>
          <w:color w:val="000000"/>
          <w:sz w:val="28"/>
          <w:szCs w:val="28"/>
        </w:rPr>
        <w:t>цефтриаксона</w:t>
      </w:r>
      <w:proofErr w:type="spellEnd"/>
      <w:r w:rsidRPr="000F011D">
        <w:rPr>
          <w:color w:val="000000"/>
          <w:sz w:val="28"/>
          <w:szCs w:val="28"/>
        </w:rPr>
        <w:t xml:space="preserve"> (50 мг/кг), особенно у детей с рвотой, сокращает частоту госпитализации.</w:t>
      </w:r>
      <w:r w:rsidR="00E20B0A" w:rsidRPr="000F011D">
        <w:rPr>
          <w:color w:val="000000"/>
          <w:sz w:val="28"/>
          <w:szCs w:val="28"/>
        </w:rPr>
        <w:t xml:space="preserve"> </w:t>
      </w:r>
      <w:r w:rsidRPr="000F011D">
        <w:rPr>
          <w:color w:val="000000"/>
          <w:sz w:val="28"/>
          <w:szCs w:val="28"/>
        </w:rPr>
        <w:t xml:space="preserve">При отсутствии эффекта – добавь </w:t>
      </w:r>
      <w:r w:rsidR="00E20B0A" w:rsidRPr="000F011D">
        <w:rPr>
          <w:color w:val="000000"/>
          <w:sz w:val="28"/>
          <w:szCs w:val="28"/>
        </w:rPr>
        <w:t xml:space="preserve">или замени на </w:t>
      </w:r>
      <w:proofErr w:type="spellStart"/>
      <w:r w:rsidR="00E20B0A" w:rsidRPr="000F011D">
        <w:rPr>
          <w:color w:val="000000"/>
          <w:sz w:val="28"/>
          <w:szCs w:val="28"/>
        </w:rPr>
        <w:t>макролид</w:t>
      </w:r>
      <w:proofErr w:type="spellEnd"/>
      <w:r w:rsidR="00E20B0A" w:rsidRPr="000F011D">
        <w:rPr>
          <w:rFonts w:eastAsia="Calibri"/>
          <w:sz w:val="28"/>
          <w:szCs w:val="28"/>
          <w:lang w:eastAsia="en-US"/>
        </w:rPr>
        <w:t xml:space="preserve"> [19</w:t>
      </w:r>
      <w:r w:rsidR="000F011D">
        <w:rPr>
          <w:rFonts w:eastAsia="Calibri"/>
          <w:sz w:val="28"/>
          <w:szCs w:val="28"/>
          <w:lang w:eastAsia="en-US"/>
        </w:rPr>
        <w:t>-</w:t>
      </w:r>
      <w:r w:rsidR="00E20B0A" w:rsidRPr="000F011D">
        <w:rPr>
          <w:rFonts w:eastAsia="Calibri"/>
          <w:sz w:val="28"/>
          <w:szCs w:val="28"/>
          <w:lang w:eastAsia="en-US"/>
        </w:rPr>
        <w:t>23]</w:t>
      </w:r>
      <w:r w:rsidR="00E20B0A" w:rsidRPr="000F011D">
        <w:rPr>
          <w:color w:val="444E5A"/>
          <w:sz w:val="28"/>
          <w:szCs w:val="28"/>
        </w:rPr>
        <w:t>.</w:t>
      </w:r>
      <w:r w:rsidRPr="00230A30">
        <w:rPr>
          <w:color w:val="000000"/>
          <w:sz w:val="27"/>
          <w:szCs w:val="27"/>
        </w:rPr>
        <w:br/>
      </w:r>
      <w:r w:rsidRPr="00230A30">
        <w:rPr>
          <w:color w:val="000000"/>
          <w:sz w:val="27"/>
          <w:szCs w:val="27"/>
        </w:rPr>
        <w:br/>
      </w:r>
      <w:r w:rsidRPr="00230A30">
        <w:rPr>
          <w:b/>
          <w:bCs/>
          <w:color w:val="000000"/>
          <w:sz w:val="27"/>
          <w:szCs w:val="27"/>
        </w:rPr>
        <w:t>Дети старше 5 лет:</w:t>
      </w:r>
    </w:p>
    <w:p w14:paraId="1BB962DA" w14:textId="77777777" w:rsidR="000F011D" w:rsidRDefault="0017417E" w:rsidP="000F011D">
      <w:pPr>
        <w:pStyle w:val="ad"/>
        <w:numPr>
          <w:ilvl w:val="0"/>
          <w:numId w:val="32"/>
        </w:numPr>
        <w:tabs>
          <w:tab w:val="left" w:pos="426"/>
        </w:tabs>
        <w:ind w:left="0" w:firstLine="0"/>
        <w:jc w:val="both"/>
        <w:rPr>
          <w:color w:val="000000"/>
          <w:sz w:val="27"/>
          <w:szCs w:val="27"/>
        </w:rPr>
      </w:pPr>
      <w:r w:rsidRPr="000F011D">
        <w:rPr>
          <w:color w:val="000000"/>
          <w:sz w:val="27"/>
          <w:szCs w:val="27"/>
        </w:rPr>
        <w:t>амоксициллин 25 мг/кг</w:t>
      </w:r>
      <w:r w:rsidRPr="000F011D">
        <w:rPr>
          <w:b/>
          <w:bCs/>
          <w:color w:val="000000"/>
          <w:sz w:val="27"/>
          <w:szCs w:val="27"/>
        </w:rPr>
        <w:t> </w:t>
      </w:r>
      <w:r w:rsidRPr="000F011D">
        <w:rPr>
          <w:color w:val="000000"/>
          <w:sz w:val="27"/>
          <w:szCs w:val="27"/>
        </w:rPr>
        <w:t>2 раза в день</w:t>
      </w:r>
      <w:proofErr w:type="gramStart"/>
      <w:r w:rsidRPr="000F011D">
        <w:rPr>
          <w:color w:val="000000"/>
          <w:sz w:val="27"/>
          <w:szCs w:val="27"/>
        </w:rPr>
        <w:t xml:space="preserve"> П</w:t>
      </w:r>
      <w:proofErr w:type="gramEnd"/>
      <w:r w:rsidRPr="000F011D">
        <w:rPr>
          <w:color w:val="000000"/>
          <w:sz w:val="27"/>
          <w:szCs w:val="27"/>
        </w:rPr>
        <w:t xml:space="preserve">ри отсутствии эффекта – добавить или заменить на </w:t>
      </w:r>
      <w:proofErr w:type="spellStart"/>
      <w:r w:rsidRPr="000F011D">
        <w:rPr>
          <w:color w:val="000000"/>
          <w:sz w:val="27"/>
          <w:szCs w:val="27"/>
        </w:rPr>
        <w:t>макролид</w:t>
      </w:r>
      <w:proofErr w:type="spellEnd"/>
      <w:r w:rsidRPr="000F011D">
        <w:rPr>
          <w:color w:val="000000"/>
          <w:sz w:val="27"/>
          <w:szCs w:val="27"/>
        </w:rPr>
        <w:t xml:space="preserve"> (см. ниже).</w:t>
      </w:r>
    </w:p>
    <w:p w14:paraId="5E8B5CDB" w14:textId="77777777" w:rsidR="000F011D" w:rsidRDefault="0017417E" w:rsidP="000F011D">
      <w:pPr>
        <w:pStyle w:val="ad"/>
        <w:tabs>
          <w:tab w:val="left" w:pos="426"/>
        </w:tabs>
        <w:ind w:left="0"/>
        <w:jc w:val="both"/>
        <w:rPr>
          <w:color w:val="000000"/>
          <w:sz w:val="27"/>
          <w:szCs w:val="27"/>
        </w:rPr>
      </w:pPr>
      <w:r w:rsidRPr="000F011D">
        <w:rPr>
          <w:color w:val="000000"/>
          <w:sz w:val="27"/>
          <w:szCs w:val="27"/>
        </w:rPr>
        <w:t>При симптомах, сопоставимых с атипичной пневмонией:</w:t>
      </w:r>
    </w:p>
    <w:p w14:paraId="621EAE73" w14:textId="7EB8665A" w:rsidR="0017417E" w:rsidRPr="000F011D" w:rsidRDefault="0017417E" w:rsidP="000F011D">
      <w:pPr>
        <w:pStyle w:val="ad"/>
        <w:numPr>
          <w:ilvl w:val="0"/>
          <w:numId w:val="32"/>
        </w:numPr>
        <w:tabs>
          <w:tab w:val="left" w:pos="426"/>
        </w:tabs>
        <w:ind w:left="0" w:firstLine="0"/>
        <w:jc w:val="both"/>
        <w:rPr>
          <w:color w:val="000000"/>
          <w:sz w:val="27"/>
          <w:szCs w:val="27"/>
        </w:rPr>
      </w:pPr>
      <w:proofErr w:type="gramStart"/>
      <w:r w:rsidRPr="000F011D">
        <w:rPr>
          <w:color w:val="000000"/>
          <w:sz w:val="27"/>
          <w:szCs w:val="27"/>
        </w:rPr>
        <w:t xml:space="preserve">внутрь </w:t>
      </w:r>
      <w:proofErr w:type="spellStart"/>
      <w:r w:rsidRPr="000F011D">
        <w:rPr>
          <w:color w:val="000000"/>
          <w:sz w:val="27"/>
          <w:szCs w:val="27"/>
        </w:rPr>
        <w:t>макролид</w:t>
      </w:r>
      <w:proofErr w:type="spellEnd"/>
      <w:r w:rsidRPr="000F011D">
        <w:rPr>
          <w:color w:val="000000"/>
          <w:sz w:val="27"/>
          <w:szCs w:val="27"/>
        </w:rPr>
        <w:t xml:space="preserve"> (например, </w:t>
      </w:r>
      <w:proofErr w:type="spellStart"/>
      <w:r w:rsidRPr="000F011D">
        <w:rPr>
          <w:color w:val="000000"/>
          <w:sz w:val="27"/>
          <w:szCs w:val="27"/>
        </w:rPr>
        <w:t>джозамицин</w:t>
      </w:r>
      <w:proofErr w:type="spellEnd"/>
      <w:r w:rsidRPr="000F011D">
        <w:rPr>
          <w:color w:val="000000"/>
          <w:sz w:val="27"/>
          <w:szCs w:val="27"/>
        </w:rPr>
        <w:t xml:space="preserve"> 40 мг/кг/</w:t>
      </w:r>
      <w:proofErr w:type="spellStart"/>
      <w:r w:rsidRPr="000F011D">
        <w:rPr>
          <w:color w:val="000000"/>
          <w:sz w:val="27"/>
          <w:szCs w:val="27"/>
        </w:rPr>
        <w:t>сут</w:t>
      </w:r>
      <w:proofErr w:type="spellEnd"/>
      <w:r w:rsidRPr="000F011D">
        <w:rPr>
          <w:color w:val="000000"/>
          <w:sz w:val="27"/>
          <w:szCs w:val="27"/>
        </w:rPr>
        <w:t xml:space="preserve"> 7 дней или </w:t>
      </w:r>
      <w:proofErr w:type="spellStart"/>
      <w:r w:rsidRPr="000F011D">
        <w:rPr>
          <w:color w:val="000000"/>
          <w:sz w:val="27"/>
          <w:szCs w:val="27"/>
        </w:rPr>
        <w:t>азитромицин</w:t>
      </w:r>
      <w:proofErr w:type="spellEnd"/>
      <w:r w:rsidRPr="000F011D">
        <w:rPr>
          <w:b/>
          <w:bCs/>
          <w:color w:val="000000"/>
          <w:sz w:val="27"/>
          <w:szCs w:val="27"/>
        </w:rPr>
        <w:t> </w:t>
      </w:r>
      <w:r w:rsidRPr="000F011D">
        <w:rPr>
          <w:color w:val="000000"/>
          <w:sz w:val="27"/>
          <w:szCs w:val="27"/>
        </w:rPr>
        <w:t>10 мг/кг</w:t>
      </w:r>
      <w:r w:rsidRPr="000F011D">
        <w:rPr>
          <w:b/>
          <w:bCs/>
          <w:color w:val="000000"/>
          <w:sz w:val="27"/>
          <w:szCs w:val="27"/>
        </w:rPr>
        <w:t> </w:t>
      </w:r>
      <w:r w:rsidRPr="000F011D">
        <w:rPr>
          <w:color w:val="000000"/>
          <w:sz w:val="27"/>
          <w:szCs w:val="27"/>
        </w:rPr>
        <w:t>в 1-й день, далее 5 мг/кг 5 дней.</w:t>
      </w:r>
      <w:proofErr w:type="gramEnd"/>
      <w:r w:rsidRPr="000F011D">
        <w:rPr>
          <w:color w:val="000000"/>
          <w:sz w:val="27"/>
          <w:szCs w:val="27"/>
        </w:rPr>
        <w:t xml:space="preserve"> При отсутствии эффекта – добавить или заменить на амоксициллин 50 мг/кг/</w:t>
      </w:r>
      <w:proofErr w:type="spellStart"/>
      <w:r w:rsidRPr="000F011D">
        <w:rPr>
          <w:color w:val="000000"/>
          <w:sz w:val="27"/>
          <w:szCs w:val="27"/>
        </w:rPr>
        <w:t>сут</w:t>
      </w:r>
      <w:proofErr w:type="spellEnd"/>
      <w:r w:rsidRPr="000F011D">
        <w:rPr>
          <w:color w:val="000000"/>
          <w:sz w:val="27"/>
          <w:szCs w:val="27"/>
        </w:rPr>
        <w:t>.</w:t>
      </w:r>
      <w:r w:rsidR="00E7124C" w:rsidRPr="000F011D">
        <w:rPr>
          <w:color w:val="000000"/>
          <w:sz w:val="27"/>
          <w:szCs w:val="27"/>
        </w:rPr>
        <w:t xml:space="preserve"> </w:t>
      </w:r>
      <w:r w:rsidRPr="000F011D">
        <w:rPr>
          <w:color w:val="000000"/>
          <w:sz w:val="27"/>
          <w:szCs w:val="27"/>
        </w:rPr>
        <w:t xml:space="preserve">При неясности характера пневмонии допустимо одновременное назначение амоксициллина и </w:t>
      </w:r>
      <w:proofErr w:type="spellStart"/>
      <w:r w:rsidRPr="000F011D">
        <w:rPr>
          <w:color w:val="000000"/>
          <w:sz w:val="27"/>
          <w:szCs w:val="27"/>
        </w:rPr>
        <w:t>макролида</w:t>
      </w:r>
      <w:proofErr w:type="spellEnd"/>
    </w:p>
    <w:p w14:paraId="01787F6F" w14:textId="77777777" w:rsidR="0017417E" w:rsidRDefault="0017417E" w:rsidP="00B204C5">
      <w:pPr>
        <w:tabs>
          <w:tab w:val="left" w:pos="426"/>
        </w:tabs>
        <w:contextualSpacing/>
        <w:jc w:val="both"/>
        <w:rPr>
          <w:color w:val="444E5A"/>
          <w:sz w:val="28"/>
          <w:szCs w:val="28"/>
        </w:rPr>
      </w:pPr>
    </w:p>
    <w:p w14:paraId="6BA48969" w14:textId="77777777" w:rsidR="003443F4" w:rsidRPr="0029244F" w:rsidRDefault="003443F4" w:rsidP="00443DE3">
      <w:pPr>
        <w:numPr>
          <w:ilvl w:val="0"/>
          <w:numId w:val="2"/>
        </w:numPr>
        <w:tabs>
          <w:tab w:val="left" w:pos="426"/>
        </w:tabs>
        <w:ind w:left="0" w:firstLine="0"/>
        <w:contextualSpacing/>
        <w:jc w:val="both"/>
        <w:rPr>
          <w:b/>
          <w:sz w:val="28"/>
          <w:szCs w:val="28"/>
        </w:rPr>
      </w:pPr>
      <w:r w:rsidRPr="0029244F">
        <w:rPr>
          <w:b/>
          <w:sz w:val="28"/>
          <w:szCs w:val="28"/>
        </w:rPr>
        <w:t>Перечень основных лекарственных средств (имеющ</w:t>
      </w:r>
      <w:r w:rsidR="0029244F" w:rsidRPr="0029244F">
        <w:rPr>
          <w:b/>
          <w:sz w:val="28"/>
          <w:szCs w:val="28"/>
        </w:rPr>
        <w:t>их 100% вероятность применения):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4414"/>
        <w:gridCol w:w="2176"/>
        <w:gridCol w:w="1594"/>
      </w:tblGrid>
      <w:tr w:rsidR="003443F4" w:rsidRPr="009924F7" w14:paraId="6948A96A" w14:textId="77777777" w:rsidTr="0029244F">
        <w:trPr>
          <w:trHeight w:val="507"/>
        </w:trPr>
        <w:tc>
          <w:tcPr>
            <w:tcW w:w="1881" w:type="dxa"/>
            <w:shd w:val="clear" w:color="auto" w:fill="auto"/>
          </w:tcPr>
          <w:p w14:paraId="22385FDB"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Лекарственная группа</w:t>
            </w:r>
          </w:p>
        </w:tc>
        <w:tc>
          <w:tcPr>
            <w:tcW w:w="4414" w:type="dxa"/>
            <w:shd w:val="clear" w:color="auto" w:fill="auto"/>
          </w:tcPr>
          <w:p w14:paraId="67C21ECF"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Международное непатентованное наименование ЛС</w:t>
            </w:r>
          </w:p>
        </w:tc>
        <w:tc>
          <w:tcPr>
            <w:tcW w:w="2176" w:type="dxa"/>
            <w:shd w:val="clear" w:color="auto" w:fill="auto"/>
          </w:tcPr>
          <w:p w14:paraId="1D24EBA1"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Способ применения</w:t>
            </w:r>
          </w:p>
        </w:tc>
        <w:tc>
          <w:tcPr>
            <w:tcW w:w="1594" w:type="dxa"/>
            <w:shd w:val="clear" w:color="auto" w:fill="auto"/>
          </w:tcPr>
          <w:p w14:paraId="2C703FB4" w14:textId="77777777" w:rsidR="003443F4" w:rsidRPr="0029244F" w:rsidRDefault="003443F4" w:rsidP="006A598E">
            <w:pPr>
              <w:tabs>
                <w:tab w:val="left" w:pos="426"/>
              </w:tabs>
              <w:ind w:firstLine="317"/>
              <w:contextualSpacing/>
              <w:jc w:val="center"/>
              <w:rPr>
                <w:rFonts w:eastAsia="Calibri"/>
                <w:b/>
                <w:i/>
                <w:lang w:eastAsia="en-US"/>
              </w:rPr>
            </w:pPr>
            <w:r w:rsidRPr="0029244F">
              <w:rPr>
                <w:rFonts w:eastAsia="Calibri"/>
                <w:b/>
                <w:i/>
                <w:lang w:eastAsia="en-US"/>
              </w:rPr>
              <w:t>Уровень доказательности</w:t>
            </w:r>
          </w:p>
        </w:tc>
      </w:tr>
      <w:tr w:rsidR="003443F4" w:rsidRPr="009924F7" w14:paraId="364B4CA0" w14:textId="77777777" w:rsidTr="0029244F">
        <w:trPr>
          <w:trHeight w:val="268"/>
        </w:trPr>
        <w:tc>
          <w:tcPr>
            <w:tcW w:w="1881" w:type="dxa"/>
            <w:shd w:val="clear" w:color="auto" w:fill="auto"/>
          </w:tcPr>
          <w:p w14:paraId="23983D39" w14:textId="77777777" w:rsidR="003443F4" w:rsidRPr="00182969" w:rsidRDefault="00CF3801" w:rsidP="00C31277">
            <w:pPr>
              <w:rPr>
                <w:rFonts w:eastAsia="Calibri"/>
                <w:lang w:eastAsia="en-US"/>
              </w:rPr>
            </w:pPr>
            <w:r w:rsidRPr="00182969">
              <w:rPr>
                <w:rStyle w:val="s0"/>
              </w:rPr>
              <w:t>З</w:t>
            </w:r>
            <w:r w:rsidR="00C31277" w:rsidRPr="00182969">
              <w:rPr>
                <w:rStyle w:val="s0"/>
              </w:rPr>
              <w:t>ащищенный пенициллин</w:t>
            </w:r>
          </w:p>
        </w:tc>
        <w:tc>
          <w:tcPr>
            <w:tcW w:w="4414" w:type="dxa"/>
            <w:shd w:val="clear" w:color="auto" w:fill="auto"/>
          </w:tcPr>
          <w:p w14:paraId="227174E6" w14:textId="5C4E1C9E" w:rsidR="003443F4" w:rsidRPr="00182969" w:rsidRDefault="00710D4C" w:rsidP="005115DF">
            <w:pPr>
              <w:rPr>
                <w:rFonts w:eastAsia="Calibri"/>
                <w:lang w:eastAsia="en-US"/>
              </w:rPr>
            </w:pPr>
            <w:r w:rsidRPr="00182969">
              <w:rPr>
                <w:rStyle w:val="s0"/>
              </w:rPr>
              <w:t>А</w:t>
            </w:r>
            <w:r w:rsidR="00C146CF" w:rsidRPr="00182969">
              <w:rPr>
                <w:rStyle w:val="s0"/>
              </w:rPr>
              <w:t xml:space="preserve">моксициллин + </w:t>
            </w:r>
            <w:proofErr w:type="spellStart"/>
            <w:r w:rsidR="00C146CF" w:rsidRPr="00182969">
              <w:rPr>
                <w:rStyle w:val="s0"/>
              </w:rPr>
              <w:t>клавулановая</w:t>
            </w:r>
            <w:proofErr w:type="spellEnd"/>
            <w:r w:rsidR="00C146CF" w:rsidRPr="00182969">
              <w:rPr>
                <w:rStyle w:val="s0"/>
              </w:rPr>
              <w:t xml:space="preserve"> кислота</w:t>
            </w:r>
            <w:r w:rsidR="00D25C84" w:rsidRPr="00182969">
              <w:rPr>
                <w:rStyle w:val="s0"/>
              </w:rPr>
              <w:t>, суспензия для приема вн</w:t>
            </w:r>
            <w:r w:rsidR="00FC612B" w:rsidRPr="00182969">
              <w:rPr>
                <w:rStyle w:val="s0"/>
              </w:rPr>
              <w:t>у</w:t>
            </w:r>
            <w:r w:rsidR="00D25C84" w:rsidRPr="00182969">
              <w:rPr>
                <w:rStyle w:val="s0"/>
              </w:rPr>
              <w:t>трь 125 мг/5 мл</w:t>
            </w:r>
            <w:r w:rsidR="005115DF">
              <w:rPr>
                <w:rStyle w:val="s0"/>
              </w:rPr>
              <w:t>.</w:t>
            </w:r>
          </w:p>
        </w:tc>
        <w:tc>
          <w:tcPr>
            <w:tcW w:w="2176" w:type="dxa"/>
            <w:shd w:val="clear" w:color="auto" w:fill="auto"/>
          </w:tcPr>
          <w:p w14:paraId="759E5014" w14:textId="77777777" w:rsidR="003443F4" w:rsidRPr="00182969" w:rsidRDefault="00863EB0" w:rsidP="001506AF">
            <w:pPr>
              <w:rPr>
                <w:rFonts w:eastAsia="Calibri"/>
                <w:lang w:eastAsia="en-US"/>
              </w:rPr>
            </w:pPr>
            <w:r w:rsidRPr="00182969">
              <w:rPr>
                <w:rStyle w:val="s0"/>
              </w:rPr>
              <w:t>45мг/кг</w:t>
            </w:r>
            <w:proofErr w:type="gramStart"/>
            <w:r w:rsidRPr="00182969">
              <w:rPr>
                <w:rStyle w:val="s0"/>
              </w:rPr>
              <w:t>2</w:t>
            </w:r>
            <w:proofErr w:type="gramEnd"/>
            <w:r w:rsidRPr="00182969">
              <w:rPr>
                <w:rStyle w:val="s0"/>
              </w:rPr>
              <w:t xml:space="preserve"> раза в сутки</w:t>
            </w:r>
          </w:p>
        </w:tc>
        <w:tc>
          <w:tcPr>
            <w:tcW w:w="1594" w:type="dxa"/>
            <w:shd w:val="clear" w:color="auto" w:fill="auto"/>
          </w:tcPr>
          <w:p w14:paraId="5572F5C4" w14:textId="77777777" w:rsidR="003443F4" w:rsidRPr="00FC612B" w:rsidRDefault="003443F4" w:rsidP="006A598E">
            <w:pPr>
              <w:tabs>
                <w:tab w:val="left" w:pos="426"/>
              </w:tabs>
              <w:ind w:firstLine="851"/>
              <w:contextualSpacing/>
              <w:jc w:val="both"/>
              <w:rPr>
                <w:rFonts w:eastAsia="Calibri"/>
                <w:sz w:val="28"/>
                <w:szCs w:val="28"/>
                <w:lang w:eastAsia="en-US"/>
              </w:rPr>
            </w:pPr>
          </w:p>
        </w:tc>
      </w:tr>
      <w:tr w:rsidR="008248C3" w:rsidRPr="009924F7" w14:paraId="449E0E48" w14:textId="77777777" w:rsidTr="0029244F">
        <w:trPr>
          <w:trHeight w:val="268"/>
        </w:trPr>
        <w:tc>
          <w:tcPr>
            <w:tcW w:w="1881" w:type="dxa"/>
            <w:shd w:val="clear" w:color="auto" w:fill="auto"/>
          </w:tcPr>
          <w:p w14:paraId="01C76999" w14:textId="77777777" w:rsidR="008248C3" w:rsidRPr="00182969" w:rsidRDefault="00CF3801" w:rsidP="00CF3801">
            <w:pPr>
              <w:rPr>
                <w:rFonts w:eastAsia="Calibri"/>
                <w:lang w:eastAsia="en-US"/>
              </w:rPr>
            </w:pPr>
            <w:proofErr w:type="spellStart"/>
            <w:r w:rsidRPr="00182969">
              <w:rPr>
                <w:rFonts w:eastAsia="Calibri"/>
                <w:lang w:eastAsia="en-US"/>
              </w:rPr>
              <w:t>Макролид</w:t>
            </w:r>
            <w:proofErr w:type="spellEnd"/>
          </w:p>
        </w:tc>
        <w:tc>
          <w:tcPr>
            <w:tcW w:w="4414" w:type="dxa"/>
            <w:shd w:val="clear" w:color="auto" w:fill="auto"/>
          </w:tcPr>
          <w:p w14:paraId="5A2AD365" w14:textId="74E58147" w:rsidR="008248C3" w:rsidRPr="00182969" w:rsidRDefault="00FC612B" w:rsidP="00256F00">
            <w:pPr>
              <w:rPr>
                <w:rFonts w:eastAsia="Calibri"/>
                <w:lang w:eastAsia="en-US"/>
              </w:rPr>
            </w:pPr>
            <w:proofErr w:type="spellStart"/>
            <w:r w:rsidRPr="00182969">
              <w:rPr>
                <w:rFonts w:eastAsia="Calibri"/>
                <w:lang w:eastAsia="en-US"/>
              </w:rPr>
              <w:t>Азитромицин</w:t>
            </w:r>
            <w:proofErr w:type="spellEnd"/>
            <w:r w:rsidRPr="00182969">
              <w:rPr>
                <w:rFonts w:eastAsia="Calibri"/>
                <w:lang w:eastAsia="en-US"/>
              </w:rPr>
              <w:t>, пор</w:t>
            </w:r>
            <w:r w:rsidR="001E24A3" w:rsidRPr="00182969">
              <w:rPr>
                <w:rFonts w:eastAsia="Calibri"/>
                <w:lang w:eastAsia="en-US"/>
              </w:rPr>
              <w:t>о</w:t>
            </w:r>
            <w:r w:rsidRPr="00182969">
              <w:rPr>
                <w:rFonts w:eastAsia="Calibri"/>
                <w:lang w:eastAsia="en-US"/>
              </w:rPr>
              <w:t>шок для приготовления суспе</w:t>
            </w:r>
            <w:r w:rsidR="00256F00">
              <w:rPr>
                <w:rFonts w:eastAsia="Calibri"/>
                <w:lang w:eastAsia="en-US"/>
              </w:rPr>
              <w:t>нзии 100 мг/5 мл (200 мг/5 мл).</w:t>
            </w:r>
          </w:p>
        </w:tc>
        <w:tc>
          <w:tcPr>
            <w:tcW w:w="2176" w:type="dxa"/>
            <w:shd w:val="clear" w:color="auto" w:fill="auto"/>
          </w:tcPr>
          <w:p w14:paraId="37FCA81B" w14:textId="77777777" w:rsidR="008248C3" w:rsidRPr="00182969" w:rsidRDefault="00C97D88" w:rsidP="008601D0">
            <w:pPr>
              <w:rPr>
                <w:rFonts w:eastAsia="Calibri"/>
                <w:lang w:eastAsia="en-US"/>
              </w:rPr>
            </w:pPr>
            <w:r w:rsidRPr="00182969">
              <w:rPr>
                <w:rStyle w:val="s0"/>
              </w:rPr>
              <w:t>5мг/кг</w:t>
            </w:r>
            <w:r w:rsidR="008601D0" w:rsidRPr="00182969">
              <w:rPr>
                <w:rStyle w:val="s0"/>
              </w:rPr>
              <w:t xml:space="preserve"> 1 раз в сутки </w:t>
            </w:r>
          </w:p>
        </w:tc>
        <w:tc>
          <w:tcPr>
            <w:tcW w:w="1594" w:type="dxa"/>
            <w:shd w:val="clear" w:color="auto" w:fill="auto"/>
          </w:tcPr>
          <w:p w14:paraId="72C9D930" w14:textId="77777777" w:rsidR="008248C3" w:rsidRPr="00FC612B" w:rsidRDefault="008248C3" w:rsidP="006A598E">
            <w:pPr>
              <w:tabs>
                <w:tab w:val="left" w:pos="426"/>
              </w:tabs>
              <w:ind w:firstLine="851"/>
              <w:contextualSpacing/>
              <w:jc w:val="both"/>
              <w:rPr>
                <w:rFonts w:eastAsia="Calibri"/>
                <w:sz w:val="28"/>
                <w:szCs w:val="28"/>
                <w:lang w:eastAsia="en-US"/>
              </w:rPr>
            </w:pPr>
          </w:p>
        </w:tc>
      </w:tr>
      <w:tr w:rsidR="008248C3" w:rsidRPr="009924F7" w14:paraId="7762EA87" w14:textId="77777777" w:rsidTr="0029244F">
        <w:trPr>
          <w:trHeight w:val="268"/>
        </w:trPr>
        <w:tc>
          <w:tcPr>
            <w:tcW w:w="1881" w:type="dxa"/>
            <w:shd w:val="clear" w:color="auto" w:fill="auto"/>
          </w:tcPr>
          <w:p w14:paraId="7E96C621" w14:textId="77777777" w:rsidR="008248C3" w:rsidRPr="00182969" w:rsidRDefault="008601D0" w:rsidP="008601D0">
            <w:pPr>
              <w:rPr>
                <w:rFonts w:eastAsia="Calibri"/>
                <w:lang w:eastAsia="en-US"/>
              </w:rPr>
            </w:pPr>
            <w:proofErr w:type="spellStart"/>
            <w:r w:rsidRPr="00182969">
              <w:rPr>
                <w:rFonts w:eastAsia="Calibri"/>
                <w:lang w:eastAsia="en-US"/>
              </w:rPr>
              <w:lastRenderedPageBreak/>
              <w:t>Макролид</w:t>
            </w:r>
            <w:proofErr w:type="spellEnd"/>
          </w:p>
        </w:tc>
        <w:tc>
          <w:tcPr>
            <w:tcW w:w="4414" w:type="dxa"/>
            <w:shd w:val="clear" w:color="auto" w:fill="auto"/>
          </w:tcPr>
          <w:p w14:paraId="793BE85B" w14:textId="517E72DB" w:rsidR="008248C3" w:rsidRPr="00182969" w:rsidRDefault="001E24A3" w:rsidP="00256F00">
            <w:pPr>
              <w:rPr>
                <w:rFonts w:eastAsia="Calibri"/>
                <w:lang w:eastAsia="en-US"/>
              </w:rPr>
            </w:pPr>
            <w:proofErr w:type="spellStart"/>
            <w:r w:rsidRPr="00182969">
              <w:rPr>
                <w:rFonts w:eastAsia="Calibri"/>
                <w:lang w:eastAsia="en-US"/>
              </w:rPr>
              <w:t>Спир</w:t>
            </w:r>
            <w:r w:rsidR="00256F00">
              <w:rPr>
                <w:rFonts w:eastAsia="Calibri"/>
                <w:lang w:eastAsia="en-US"/>
              </w:rPr>
              <w:t>амицин</w:t>
            </w:r>
            <w:proofErr w:type="spellEnd"/>
            <w:r w:rsidR="00256F00">
              <w:rPr>
                <w:rFonts w:eastAsia="Calibri"/>
                <w:lang w:eastAsia="en-US"/>
              </w:rPr>
              <w:t xml:space="preserve"> </w:t>
            </w:r>
            <w:r w:rsidRPr="00182969">
              <w:rPr>
                <w:rFonts w:eastAsia="Calibri"/>
                <w:lang w:eastAsia="en-US"/>
              </w:rPr>
              <w:t xml:space="preserve">1.5 </w:t>
            </w:r>
            <w:proofErr w:type="gramStart"/>
            <w:r w:rsidRPr="00182969">
              <w:rPr>
                <w:rFonts w:eastAsia="Calibri"/>
                <w:lang w:eastAsia="en-US"/>
              </w:rPr>
              <w:t>млн</w:t>
            </w:r>
            <w:proofErr w:type="gramEnd"/>
            <w:r w:rsidRPr="00182969">
              <w:rPr>
                <w:rFonts w:eastAsia="Calibri"/>
                <w:lang w:eastAsia="en-US"/>
              </w:rPr>
              <w:t xml:space="preserve"> МЕ или 3.0 млн МЕ.  </w:t>
            </w:r>
          </w:p>
        </w:tc>
        <w:tc>
          <w:tcPr>
            <w:tcW w:w="2176" w:type="dxa"/>
            <w:shd w:val="clear" w:color="auto" w:fill="auto"/>
          </w:tcPr>
          <w:p w14:paraId="0A4DDB61" w14:textId="77777777" w:rsidR="008248C3" w:rsidRPr="00182969" w:rsidRDefault="008601D0" w:rsidP="008601D0">
            <w:pPr>
              <w:rPr>
                <w:rFonts w:eastAsia="Calibri"/>
                <w:lang w:eastAsia="en-US"/>
              </w:rPr>
            </w:pPr>
            <w:r w:rsidRPr="00182969">
              <w:rPr>
                <w:color w:val="191919"/>
                <w:shd w:val="clear" w:color="auto" w:fill="FFFFFF"/>
              </w:rPr>
              <w:t>150 - 300 тыс. МЕ на 1 кг массы в сутки в 2-3 приема</w:t>
            </w:r>
          </w:p>
        </w:tc>
        <w:tc>
          <w:tcPr>
            <w:tcW w:w="1594" w:type="dxa"/>
            <w:shd w:val="clear" w:color="auto" w:fill="auto"/>
          </w:tcPr>
          <w:p w14:paraId="67E5D680" w14:textId="77777777" w:rsidR="008248C3" w:rsidRPr="009924F7" w:rsidRDefault="008248C3" w:rsidP="006A598E">
            <w:pPr>
              <w:tabs>
                <w:tab w:val="left" w:pos="426"/>
              </w:tabs>
              <w:ind w:firstLine="851"/>
              <w:contextualSpacing/>
              <w:jc w:val="both"/>
              <w:rPr>
                <w:rFonts w:eastAsia="Calibri"/>
                <w:sz w:val="20"/>
                <w:szCs w:val="20"/>
                <w:lang w:eastAsia="en-US"/>
              </w:rPr>
            </w:pPr>
          </w:p>
        </w:tc>
      </w:tr>
      <w:tr w:rsidR="00DB36D8" w:rsidRPr="009924F7" w14:paraId="6FD4038F" w14:textId="77777777" w:rsidTr="0029244F">
        <w:trPr>
          <w:trHeight w:val="268"/>
        </w:trPr>
        <w:tc>
          <w:tcPr>
            <w:tcW w:w="1881" w:type="dxa"/>
            <w:shd w:val="clear" w:color="auto" w:fill="auto"/>
          </w:tcPr>
          <w:p w14:paraId="28CC2AD1" w14:textId="77777777" w:rsidR="00DB36D8" w:rsidRPr="00182969" w:rsidRDefault="00DB36D8" w:rsidP="0087350E">
            <w:pPr>
              <w:rPr>
                <w:rFonts w:eastAsia="Calibri"/>
                <w:lang w:eastAsia="en-US"/>
              </w:rPr>
            </w:pPr>
            <w:r w:rsidRPr="00182969">
              <w:rPr>
                <w:rFonts w:eastAsia="Calibri"/>
                <w:lang w:eastAsia="en-US"/>
              </w:rPr>
              <w:t xml:space="preserve">Цефалоспорин </w:t>
            </w:r>
          </w:p>
        </w:tc>
        <w:tc>
          <w:tcPr>
            <w:tcW w:w="4414" w:type="dxa"/>
            <w:shd w:val="clear" w:color="auto" w:fill="auto"/>
          </w:tcPr>
          <w:p w14:paraId="3B934B73" w14:textId="77777777" w:rsidR="00DB36D8" w:rsidRPr="00182969" w:rsidRDefault="00F14F47" w:rsidP="003C7AC4">
            <w:pPr>
              <w:rPr>
                <w:rFonts w:eastAsia="Calibri"/>
                <w:lang w:eastAsia="en-US"/>
              </w:rPr>
            </w:pPr>
            <w:proofErr w:type="spellStart"/>
            <w:r w:rsidRPr="00182969">
              <w:t>Ц</w:t>
            </w:r>
            <w:r w:rsidRPr="00720CB1">
              <w:t>ефуроксим</w:t>
            </w:r>
            <w:proofErr w:type="spellEnd"/>
            <w:r w:rsidRPr="00720CB1">
              <w:t>  порошок д/и 250 мг;  750 мг; 1500 мг  для  в/м, в/</w:t>
            </w:r>
            <w:proofErr w:type="gramStart"/>
            <w:r w:rsidRPr="00720CB1">
              <w:t>в</w:t>
            </w:r>
            <w:proofErr w:type="gramEnd"/>
            <w:r w:rsidRPr="00720CB1">
              <w:t>  введения; порошок  для  приготовления  суспензии 125 мг/5 мл, таблетки 125 мг; 250 мг,500  для  в/м, в/в  введения; </w:t>
            </w:r>
            <w:r w:rsidRPr="00720CB1">
              <w:br/>
            </w:r>
          </w:p>
        </w:tc>
        <w:tc>
          <w:tcPr>
            <w:tcW w:w="2176" w:type="dxa"/>
            <w:shd w:val="clear" w:color="auto" w:fill="auto"/>
          </w:tcPr>
          <w:p w14:paraId="1CC2451C" w14:textId="77777777" w:rsidR="00DB36D8" w:rsidRPr="00182969" w:rsidRDefault="00F14F47" w:rsidP="00F23492">
            <w:pPr>
              <w:jc w:val="both"/>
              <w:rPr>
                <w:rFonts w:eastAsia="Calibri"/>
                <w:lang w:eastAsia="en-US"/>
              </w:rPr>
            </w:pPr>
            <w:r w:rsidRPr="00182969">
              <w:rPr>
                <w:bCs/>
                <w:color w:val="000000"/>
                <w:shd w:val="clear" w:color="auto" w:fill="FFFFFF"/>
              </w:rPr>
              <w:t>Детям</w:t>
            </w:r>
            <w:r w:rsidRPr="00182969">
              <w:rPr>
                <w:rStyle w:val="apple-converted-space"/>
                <w:bCs/>
                <w:color w:val="000000"/>
                <w:shd w:val="clear" w:color="auto" w:fill="FFFFFF"/>
              </w:rPr>
              <w:t> </w:t>
            </w:r>
            <w:r w:rsidRPr="00182969">
              <w:rPr>
                <w:color w:val="000000"/>
                <w:shd w:val="clear" w:color="auto" w:fill="FFFFFF"/>
              </w:rPr>
              <w:t>назначают по 30-100 мг/кг/</w:t>
            </w:r>
            <w:proofErr w:type="spellStart"/>
            <w:r w:rsidRPr="00182969">
              <w:rPr>
                <w:color w:val="000000"/>
                <w:shd w:val="clear" w:color="auto" w:fill="FFFFFF"/>
              </w:rPr>
              <w:t>сут</w:t>
            </w:r>
            <w:proofErr w:type="spellEnd"/>
            <w:r w:rsidRPr="00182969">
              <w:rPr>
                <w:color w:val="000000"/>
                <w:shd w:val="clear" w:color="auto" w:fill="FFFFFF"/>
              </w:rPr>
              <w:t xml:space="preserve"> в 3-4 приема. </w:t>
            </w:r>
            <w:r w:rsidRPr="00182969">
              <w:rPr>
                <w:bCs/>
                <w:color w:val="000000"/>
                <w:shd w:val="clear" w:color="auto" w:fill="FFFFFF"/>
              </w:rPr>
              <w:t>Новорожденным и детям до 3 месяцев</w:t>
            </w:r>
            <w:r w:rsidRPr="00182969">
              <w:rPr>
                <w:rStyle w:val="apple-converted-space"/>
                <w:color w:val="000000"/>
                <w:shd w:val="clear" w:color="auto" w:fill="FFFFFF"/>
              </w:rPr>
              <w:t> </w:t>
            </w:r>
            <w:r w:rsidRPr="00182969">
              <w:rPr>
                <w:color w:val="000000"/>
                <w:shd w:val="clear" w:color="auto" w:fill="FFFFFF"/>
              </w:rPr>
              <w:t>назначают 30 мг/кг/</w:t>
            </w:r>
            <w:proofErr w:type="spellStart"/>
            <w:r w:rsidRPr="00182969">
              <w:rPr>
                <w:color w:val="000000"/>
                <w:shd w:val="clear" w:color="auto" w:fill="FFFFFF"/>
              </w:rPr>
              <w:t>сут</w:t>
            </w:r>
            <w:proofErr w:type="spellEnd"/>
            <w:r w:rsidRPr="00182969">
              <w:rPr>
                <w:color w:val="000000"/>
                <w:shd w:val="clear" w:color="auto" w:fill="FFFFFF"/>
              </w:rPr>
              <w:t xml:space="preserve"> в 2 - 3 приема.</w:t>
            </w:r>
            <w:r w:rsidR="00DB36D8" w:rsidRPr="00720CB1">
              <w:br/>
            </w:r>
            <w:r w:rsidR="00F23492" w:rsidRPr="00182969">
              <w:rPr>
                <w:rFonts w:eastAsia="Calibri"/>
                <w:lang w:eastAsia="en-US"/>
              </w:rPr>
              <w:t xml:space="preserve">Внутрь по 250 мг 2 раза 7- 14 дней. </w:t>
            </w:r>
          </w:p>
        </w:tc>
        <w:tc>
          <w:tcPr>
            <w:tcW w:w="1594" w:type="dxa"/>
            <w:shd w:val="clear" w:color="auto" w:fill="auto"/>
          </w:tcPr>
          <w:p w14:paraId="63E1FDD7" w14:textId="77777777" w:rsidR="00DB36D8" w:rsidRPr="0037005E" w:rsidRDefault="00DB36D8" w:rsidP="003C7AC4">
            <w:pPr>
              <w:rPr>
                <w:color w:val="191919"/>
                <w:sz w:val="28"/>
                <w:szCs w:val="28"/>
                <w:shd w:val="clear" w:color="auto" w:fill="FFFFFF"/>
              </w:rPr>
            </w:pPr>
          </w:p>
        </w:tc>
      </w:tr>
      <w:tr w:rsidR="00C81C10" w:rsidRPr="009924F7" w14:paraId="1C9D5D7D" w14:textId="77777777" w:rsidTr="0029244F">
        <w:trPr>
          <w:trHeight w:val="268"/>
        </w:trPr>
        <w:tc>
          <w:tcPr>
            <w:tcW w:w="1881" w:type="dxa"/>
            <w:shd w:val="clear" w:color="auto" w:fill="auto"/>
          </w:tcPr>
          <w:p w14:paraId="339978B7" w14:textId="77777777" w:rsidR="00C81C10" w:rsidRPr="00182969" w:rsidRDefault="00F14F47" w:rsidP="0087350E">
            <w:pPr>
              <w:rPr>
                <w:rFonts w:eastAsia="Calibri"/>
                <w:lang w:eastAsia="en-US"/>
              </w:rPr>
            </w:pPr>
            <w:r w:rsidRPr="00182969">
              <w:rPr>
                <w:rFonts w:eastAsia="Calibri"/>
                <w:lang w:eastAsia="en-US"/>
              </w:rPr>
              <w:t>Цефалоспорин</w:t>
            </w:r>
          </w:p>
        </w:tc>
        <w:tc>
          <w:tcPr>
            <w:tcW w:w="4414" w:type="dxa"/>
            <w:shd w:val="clear" w:color="auto" w:fill="auto"/>
          </w:tcPr>
          <w:p w14:paraId="21B8D063" w14:textId="77777777" w:rsidR="00C81C10" w:rsidRPr="00182969" w:rsidRDefault="001506AF" w:rsidP="003C7AC4">
            <w:pPr>
              <w:rPr>
                <w:rFonts w:eastAsia="Calibri"/>
                <w:lang w:eastAsia="en-US"/>
              </w:rPr>
            </w:pPr>
            <w:proofErr w:type="spellStart"/>
            <w:r w:rsidRPr="00182969">
              <w:t>Ц</w:t>
            </w:r>
            <w:r w:rsidR="00F14F47" w:rsidRPr="00720CB1">
              <w:t>ефтриаксон</w:t>
            </w:r>
            <w:proofErr w:type="spellEnd"/>
            <w:r w:rsidR="00F14F47" w:rsidRPr="00720CB1">
              <w:t xml:space="preserve">  порошок  д/и  </w:t>
            </w:r>
            <w:r w:rsidR="00F14F47" w:rsidRPr="00182969">
              <w:t xml:space="preserve">500 мг, 1 </w:t>
            </w:r>
            <w:proofErr w:type="spellStart"/>
            <w:r w:rsidR="00F14F47" w:rsidRPr="00182969">
              <w:t>гр</w:t>
            </w:r>
            <w:r w:rsidR="00F14F47" w:rsidRPr="00720CB1">
              <w:t>для</w:t>
            </w:r>
            <w:proofErr w:type="spellEnd"/>
            <w:r w:rsidR="00F14F47" w:rsidRPr="00720CB1">
              <w:t>  в/м, в/</w:t>
            </w:r>
            <w:proofErr w:type="gramStart"/>
            <w:r w:rsidR="00F14F47" w:rsidRPr="00720CB1">
              <w:t>в</w:t>
            </w:r>
            <w:proofErr w:type="gramEnd"/>
            <w:r w:rsidR="00F14F47" w:rsidRPr="00720CB1">
              <w:t>  введения;  </w:t>
            </w:r>
          </w:p>
        </w:tc>
        <w:tc>
          <w:tcPr>
            <w:tcW w:w="2176" w:type="dxa"/>
            <w:shd w:val="clear" w:color="auto" w:fill="auto"/>
          </w:tcPr>
          <w:p w14:paraId="4A1F1984" w14:textId="77777777" w:rsidR="00C81C10" w:rsidRPr="00182969" w:rsidRDefault="00F14F47" w:rsidP="003C7AC4">
            <w:r w:rsidRPr="00182969">
              <w:rPr>
                <w:color w:val="191919"/>
                <w:shd w:val="clear" w:color="auto" w:fill="FFFFFF"/>
              </w:rPr>
              <w:t xml:space="preserve">50-80 мг\кг 1-2 раза в сутки.  </w:t>
            </w:r>
          </w:p>
        </w:tc>
        <w:tc>
          <w:tcPr>
            <w:tcW w:w="1594" w:type="dxa"/>
            <w:shd w:val="clear" w:color="auto" w:fill="auto"/>
          </w:tcPr>
          <w:p w14:paraId="2622B598" w14:textId="77777777" w:rsidR="00C81C10" w:rsidRPr="0037005E" w:rsidRDefault="00C81C10" w:rsidP="003C7AC4">
            <w:pPr>
              <w:rPr>
                <w:color w:val="191919"/>
                <w:sz w:val="28"/>
                <w:szCs w:val="28"/>
                <w:shd w:val="clear" w:color="auto" w:fill="FFFFFF"/>
              </w:rPr>
            </w:pPr>
          </w:p>
        </w:tc>
      </w:tr>
    </w:tbl>
    <w:p w14:paraId="5C185302" w14:textId="77777777" w:rsidR="00C61853" w:rsidRDefault="00C61853" w:rsidP="0029244F">
      <w:pPr>
        <w:tabs>
          <w:tab w:val="left" w:pos="567"/>
        </w:tabs>
        <w:contextualSpacing/>
        <w:jc w:val="both"/>
        <w:rPr>
          <w:sz w:val="28"/>
          <w:szCs w:val="28"/>
        </w:rPr>
      </w:pPr>
    </w:p>
    <w:p w14:paraId="2C356252" w14:textId="07E16B5C" w:rsidR="003443F4" w:rsidRPr="005115DF" w:rsidRDefault="003443F4" w:rsidP="00443DE3">
      <w:pPr>
        <w:pStyle w:val="ad"/>
        <w:numPr>
          <w:ilvl w:val="0"/>
          <w:numId w:val="2"/>
        </w:numPr>
        <w:tabs>
          <w:tab w:val="left" w:pos="426"/>
        </w:tabs>
        <w:ind w:left="0" w:firstLine="0"/>
        <w:jc w:val="both"/>
        <w:rPr>
          <w:b/>
          <w:sz w:val="28"/>
          <w:szCs w:val="28"/>
        </w:rPr>
      </w:pPr>
      <w:r w:rsidRPr="005115DF">
        <w:rPr>
          <w:b/>
          <w:sz w:val="28"/>
          <w:szCs w:val="28"/>
        </w:rPr>
        <w:t>Перечень дополнительных лекарственных средств (мен</w:t>
      </w:r>
      <w:r w:rsidR="005115DF" w:rsidRPr="005115DF">
        <w:rPr>
          <w:b/>
          <w:sz w:val="28"/>
          <w:szCs w:val="28"/>
        </w:rPr>
        <w:t>ее 100% вероятности применения):</w:t>
      </w:r>
      <w:r w:rsidRPr="005115DF">
        <w:rPr>
          <w:b/>
          <w:sz w:val="28"/>
          <w:szCs w:val="28"/>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4394"/>
        <w:gridCol w:w="2268"/>
        <w:gridCol w:w="1701"/>
      </w:tblGrid>
      <w:tr w:rsidR="003443F4" w:rsidRPr="009924F7" w14:paraId="4FE28532" w14:textId="77777777" w:rsidTr="0029244F">
        <w:trPr>
          <w:trHeight w:val="533"/>
        </w:trPr>
        <w:tc>
          <w:tcPr>
            <w:tcW w:w="1843" w:type="dxa"/>
            <w:shd w:val="clear" w:color="auto" w:fill="auto"/>
          </w:tcPr>
          <w:p w14:paraId="1709C187"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Лекарственная группа</w:t>
            </w:r>
          </w:p>
        </w:tc>
        <w:tc>
          <w:tcPr>
            <w:tcW w:w="4394" w:type="dxa"/>
            <w:shd w:val="clear" w:color="auto" w:fill="auto"/>
          </w:tcPr>
          <w:p w14:paraId="6C52146F"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Международное непатентованное наименование ЛС</w:t>
            </w:r>
          </w:p>
        </w:tc>
        <w:tc>
          <w:tcPr>
            <w:tcW w:w="2268" w:type="dxa"/>
          </w:tcPr>
          <w:p w14:paraId="23E6CF9A" w14:textId="77777777" w:rsidR="003443F4" w:rsidRPr="0029244F" w:rsidRDefault="003443F4" w:rsidP="006A598E">
            <w:pPr>
              <w:tabs>
                <w:tab w:val="left" w:pos="426"/>
              </w:tabs>
              <w:contextualSpacing/>
              <w:jc w:val="center"/>
              <w:rPr>
                <w:rFonts w:eastAsia="Calibri"/>
                <w:b/>
                <w:i/>
                <w:lang w:eastAsia="en-US"/>
              </w:rPr>
            </w:pPr>
            <w:r w:rsidRPr="0029244F">
              <w:rPr>
                <w:rFonts w:eastAsia="Calibri"/>
                <w:b/>
                <w:i/>
                <w:lang w:eastAsia="en-US"/>
              </w:rPr>
              <w:t>Способ применения</w:t>
            </w:r>
          </w:p>
        </w:tc>
        <w:tc>
          <w:tcPr>
            <w:tcW w:w="1701" w:type="dxa"/>
            <w:shd w:val="clear" w:color="auto" w:fill="auto"/>
          </w:tcPr>
          <w:p w14:paraId="68B7025C" w14:textId="77777777" w:rsidR="003443F4" w:rsidRPr="0029244F" w:rsidRDefault="003443F4" w:rsidP="0029244F">
            <w:pPr>
              <w:tabs>
                <w:tab w:val="left" w:pos="426"/>
              </w:tabs>
              <w:contextualSpacing/>
              <w:jc w:val="center"/>
              <w:rPr>
                <w:rFonts w:eastAsia="Calibri"/>
                <w:b/>
                <w:i/>
                <w:lang w:eastAsia="en-US"/>
              </w:rPr>
            </w:pPr>
            <w:r w:rsidRPr="0029244F">
              <w:rPr>
                <w:rFonts w:eastAsia="Calibri"/>
                <w:b/>
                <w:i/>
                <w:lang w:eastAsia="en-US"/>
              </w:rPr>
              <w:t>Уровень доказательности</w:t>
            </w:r>
          </w:p>
        </w:tc>
      </w:tr>
      <w:tr w:rsidR="003443F4" w:rsidRPr="009924F7" w14:paraId="31DCCD2B" w14:textId="77777777" w:rsidTr="0029244F">
        <w:trPr>
          <w:trHeight w:val="268"/>
        </w:trPr>
        <w:tc>
          <w:tcPr>
            <w:tcW w:w="1843" w:type="dxa"/>
            <w:shd w:val="clear" w:color="auto" w:fill="auto"/>
          </w:tcPr>
          <w:p w14:paraId="401CC015" w14:textId="77777777" w:rsidR="003443F4" w:rsidRPr="008A2AE4" w:rsidRDefault="00C61853" w:rsidP="00C61853">
            <w:pPr>
              <w:rPr>
                <w:rFonts w:eastAsia="Calibri"/>
                <w:lang w:eastAsia="en-US"/>
              </w:rPr>
            </w:pPr>
            <w:r w:rsidRPr="008A2AE4">
              <w:rPr>
                <w:rFonts w:eastAsia="Calibri"/>
                <w:lang w:eastAsia="en-US"/>
              </w:rPr>
              <w:t xml:space="preserve">Противогрибковый препарат </w:t>
            </w:r>
          </w:p>
        </w:tc>
        <w:tc>
          <w:tcPr>
            <w:tcW w:w="4394" w:type="dxa"/>
            <w:shd w:val="clear" w:color="auto" w:fill="auto"/>
          </w:tcPr>
          <w:p w14:paraId="2A01B534" w14:textId="29A01809" w:rsidR="003443F4" w:rsidRPr="008A2AE4" w:rsidRDefault="004841D2" w:rsidP="00256F00">
            <w:pPr>
              <w:rPr>
                <w:rFonts w:eastAsia="Calibri"/>
                <w:lang w:eastAsia="en-US"/>
              </w:rPr>
            </w:pPr>
            <w:proofErr w:type="spellStart"/>
            <w:r w:rsidRPr="008A2AE4">
              <w:rPr>
                <w:rFonts w:eastAsia="Calibri"/>
                <w:lang w:eastAsia="en-US"/>
              </w:rPr>
              <w:t>Флук</w:t>
            </w:r>
            <w:r w:rsidR="00256F00">
              <w:rPr>
                <w:rFonts w:eastAsia="Calibri"/>
                <w:lang w:eastAsia="en-US"/>
              </w:rPr>
              <w:t>о</w:t>
            </w:r>
            <w:r w:rsidRPr="008A2AE4">
              <w:rPr>
                <w:rFonts w:eastAsia="Calibri"/>
                <w:lang w:eastAsia="en-US"/>
              </w:rPr>
              <w:t>назол</w:t>
            </w:r>
            <w:proofErr w:type="spellEnd"/>
            <w:r w:rsidRPr="008A2AE4">
              <w:rPr>
                <w:rFonts w:eastAsia="Calibri"/>
                <w:lang w:eastAsia="en-US"/>
              </w:rPr>
              <w:t>, капсулы  50 мг, 150 мг</w:t>
            </w:r>
            <w:r w:rsidR="00C61853" w:rsidRPr="008A2AE4">
              <w:rPr>
                <w:rFonts w:eastAsia="Calibri"/>
                <w:lang w:eastAsia="en-US"/>
              </w:rPr>
              <w:t xml:space="preserve">.  </w:t>
            </w:r>
          </w:p>
        </w:tc>
        <w:tc>
          <w:tcPr>
            <w:tcW w:w="2268" w:type="dxa"/>
          </w:tcPr>
          <w:p w14:paraId="1E9161FC" w14:textId="77777777" w:rsidR="003443F4" w:rsidRPr="008A2AE4" w:rsidRDefault="00C61853" w:rsidP="00C61853">
            <w:pPr>
              <w:rPr>
                <w:rFonts w:eastAsia="Calibri"/>
                <w:lang w:eastAsia="en-US"/>
              </w:rPr>
            </w:pPr>
            <w:r w:rsidRPr="008A2AE4">
              <w:rPr>
                <w:rFonts w:eastAsia="Calibri"/>
                <w:lang w:eastAsia="en-US"/>
              </w:rPr>
              <w:t xml:space="preserve">3-5 мг/ кг 1 раз сутки 5-7 дней. </w:t>
            </w:r>
          </w:p>
        </w:tc>
        <w:tc>
          <w:tcPr>
            <w:tcW w:w="1701" w:type="dxa"/>
            <w:shd w:val="clear" w:color="auto" w:fill="auto"/>
          </w:tcPr>
          <w:p w14:paraId="4A68CF12" w14:textId="77777777" w:rsidR="003443F4" w:rsidRPr="00C61853" w:rsidRDefault="003443F4" w:rsidP="006A598E">
            <w:pPr>
              <w:tabs>
                <w:tab w:val="left" w:pos="426"/>
              </w:tabs>
              <w:ind w:firstLine="851"/>
              <w:contextualSpacing/>
              <w:jc w:val="both"/>
              <w:rPr>
                <w:rFonts w:eastAsia="Calibri"/>
                <w:sz w:val="28"/>
                <w:szCs w:val="28"/>
                <w:lang w:eastAsia="en-US"/>
              </w:rPr>
            </w:pPr>
          </w:p>
        </w:tc>
      </w:tr>
      <w:tr w:rsidR="00324EDC" w:rsidRPr="009924F7" w14:paraId="4FF8DE7B" w14:textId="77777777" w:rsidTr="0029244F">
        <w:trPr>
          <w:trHeight w:val="268"/>
        </w:trPr>
        <w:tc>
          <w:tcPr>
            <w:tcW w:w="1843" w:type="dxa"/>
            <w:shd w:val="clear" w:color="auto" w:fill="auto"/>
          </w:tcPr>
          <w:p w14:paraId="7EB7A61C" w14:textId="77777777" w:rsidR="00324EDC" w:rsidRPr="008A2AE4" w:rsidRDefault="00AA4211" w:rsidP="003C7AC4">
            <w:pPr>
              <w:rPr>
                <w:rFonts w:eastAsia="Calibri"/>
                <w:lang w:eastAsia="en-US"/>
              </w:rPr>
            </w:pPr>
            <w:r>
              <w:rPr>
                <w:rFonts w:eastAsia="Calibri"/>
                <w:lang w:eastAsia="en-US"/>
              </w:rPr>
              <w:t xml:space="preserve">Антипиретик </w:t>
            </w:r>
          </w:p>
        </w:tc>
        <w:tc>
          <w:tcPr>
            <w:tcW w:w="4394" w:type="dxa"/>
            <w:shd w:val="clear" w:color="auto" w:fill="auto"/>
          </w:tcPr>
          <w:p w14:paraId="666C88EA" w14:textId="7DC6D1EE" w:rsidR="00324EDC" w:rsidRPr="00182969" w:rsidRDefault="0029244F" w:rsidP="00256F00">
            <w:pPr>
              <w:pStyle w:val="ab"/>
              <w:rPr>
                <w:rFonts w:ascii="Times New Roman" w:eastAsia="Times New Roman" w:hAnsi="Times New Roman" w:cs="Times New Roman"/>
                <w:sz w:val="24"/>
                <w:szCs w:val="24"/>
              </w:rPr>
            </w:pPr>
            <w:proofErr w:type="spellStart"/>
            <w:r>
              <w:rPr>
                <w:rStyle w:val="s0"/>
                <w:sz w:val="24"/>
                <w:szCs w:val="24"/>
              </w:rPr>
              <w:t>Ацитоменофен</w:t>
            </w:r>
            <w:proofErr w:type="spellEnd"/>
            <w:r w:rsidR="007A40B7" w:rsidRPr="00182969">
              <w:rPr>
                <w:rStyle w:val="s0"/>
                <w:sz w:val="24"/>
                <w:szCs w:val="24"/>
              </w:rPr>
              <w:t xml:space="preserve"> 200 мг, 500 мг табл.; сироп 2,4%; суппозитории 80 мг;</w:t>
            </w:r>
          </w:p>
        </w:tc>
        <w:tc>
          <w:tcPr>
            <w:tcW w:w="2268" w:type="dxa"/>
          </w:tcPr>
          <w:p w14:paraId="6CCD65E0" w14:textId="77777777" w:rsidR="00324EDC" w:rsidRPr="008C5D02" w:rsidRDefault="008C5D02" w:rsidP="006C5B59">
            <w:pPr>
              <w:pStyle w:val="a7"/>
              <w:shd w:val="clear" w:color="auto" w:fill="FFFFFF"/>
              <w:spacing w:before="300" w:beforeAutospacing="0" w:after="0" w:afterAutospacing="0" w:line="360" w:lineRule="atLeast"/>
              <w:rPr>
                <w:bCs/>
                <w:color w:val="000000"/>
              </w:rPr>
            </w:pPr>
            <w:r w:rsidRPr="008C5D02">
              <w:rPr>
                <w:color w:val="000000"/>
                <w:shd w:val="clear" w:color="auto" w:fill="FFFFFF"/>
              </w:rPr>
              <w:t>Разовые дозы для приема внутрь для детей в возрасте 6-12 лет - 250-500 мг, 1-5 лет - 120-250 мг, от 3 месяцев до 1 года - 60-120 мг, до 3 месяцев - 10 мг/кг. Разовые дозы при ректальном применении у детей в возрасте 6-12 лет - 250-500 мг, 1-5 лет - 125-250 мг.</w:t>
            </w:r>
          </w:p>
        </w:tc>
        <w:tc>
          <w:tcPr>
            <w:tcW w:w="1701" w:type="dxa"/>
            <w:shd w:val="clear" w:color="auto" w:fill="auto"/>
          </w:tcPr>
          <w:p w14:paraId="1ECA3FA8" w14:textId="77777777" w:rsidR="00324EDC" w:rsidRPr="00C61853" w:rsidRDefault="00324EDC" w:rsidP="006A598E">
            <w:pPr>
              <w:tabs>
                <w:tab w:val="left" w:pos="426"/>
              </w:tabs>
              <w:ind w:firstLine="851"/>
              <w:contextualSpacing/>
              <w:jc w:val="both"/>
              <w:rPr>
                <w:rFonts w:eastAsia="Calibri"/>
                <w:sz w:val="28"/>
                <w:szCs w:val="28"/>
                <w:lang w:eastAsia="en-US"/>
              </w:rPr>
            </w:pPr>
          </w:p>
        </w:tc>
      </w:tr>
      <w:tr w:rsidR="00324EDC" w:rsidRPr="009924F7" w14:paraId="4A6682AD" w14:textId="77777777" w:rsidTr="0029244F">
        <w:trPr>
          <w:trHeight w:val="268"/>
        </w:trPr>
        <w:tc>
          <w:tcPr>
            <w:tcW w:w="1843" w:type="dxa"/>
            <w:shd w:val="clear" w:color="auto" w:fill="auto"/>
          </w:tcPr>
          <w:p w14:paraId="197BF558" w14:textId="77777777" w:rsidR="00324EDC" w:rsidRPr="008A2AE4" w:rsidRDefault="00162818" w:rsidP="003C7AC4">
            <w:pPr>
              <w:rPr>
                <w:rFonts w:eastAsia="Calibri"/>
                <w:lang w:eastAsia="en-US"/>
              </w:rPr>
            </w:pPr>
            <w:r>
              <w:rPr>
                <w:rFonts w:eastAsia="Calibri"/>
                <w:lang w:eastAsia="en-US"/>
              </w:rPr>
              <w:t xml:space="preserve">Ингаляционный </w:t>
            </w:r>
            <w:proofErr w:type="spellStart"/>
            <w:r>
              <w:rPr>
                <w:rFonts w:eastAsia="Calibri"/>
                <w:lang w:eastAsia="en-US"/>
              </w:rPr>
              <w:t>бронходилятатор</w:t>
            </w:r>
            <w:proofErr w:type="spellEnd"/>
          </w:p>
        </w:tc>
        <w:tc>
          <w:tcPr>
            <w:tcW w:w="4394" w:type="dxa"/>
            <w:shd w:val="clear" w:color="auto" w:fill="auto"/>
          </w:tcPr>
          <w:p w14:paraId="437FF095" w14:textId="4F708E4C" w:rsidR="00324EDC" w:rsidRPr="009442DC" w:rsidRDefault="008C5D02" w:rsidP="00256F00">
            <w:pPr>
              <w:pStyle w:val="ab"/>
              <w:rPr>
                <w:rFonts w:ascii="Times New Roman" w:eastAsia="Times New Roman" w:hAnsi="Times New Roman" w:cs="Times New Roman"/>
                <w:sz w:val="24"/>
                <w:szCs w:val="24"/>
              </w:rPr>
            </w:pPr>
            <w:proofErr w:type="spellStart"/>
            <w:r w:rsidRPr="00720CB1">
              <w:rPr>
                <w:rFonts w:ascii="Times New Roman" w:eastAsia="Times New Roman" w:hAnsi="Times New Roman" w:cs="Times New Roman"/>
                <w:sz w:val="24"/>
                <w:szCs w:val="24"/>
              </w:rPr>
              <w:t>Ипратропия</w:t>
            </w:r>
            <w:proofErr w:type="spellEnd"/>
            <w:r w:rsidRPr="00720CB1">
              <w:rPr>
                <w:rFonts w:ascii="Times New Roman" w:eastAsia="Times New Roman" w:hAnsi="Times New Roman" w:cs="Times New Roman"/>
                <w:sz w:val="24"/>
                <w:szCs w:val="24"/>
              </w:rPr>
              <w:t>  бромид/фенотерол по  20 мл 4 раз</w:t>
            </w:r>
            <w:r w:rsidR="00AA4211" w:rsidRPr="009442DC">
              <w:rPr>
                <w:rFonts w:ascii="Times New Roman" w:eastAsia="Times New Roman" w:hAnsi="Times New Roman" w:cs="Times New Roman"/>
                <w:sz w:val="24"/>
                <w:szCs w:val="24"/>
              </w:rPr>
              <w:t>а в сутки  в  возрастной  дозе;</w:t>
            </w:r>
            <w:r w:rsidRPr="00720CB1">
              <w:rPr>
                <w:rFonts w:ascii="Times New Roman" w:eastAsia="Times New Roman" w:hAnsi="Times New Roman" w:cs="Times New Roman"/>
                <w:sz w:val="24"/>
                <w:szCs w:val="24"/>
              </w:rPr>
              <w:br/>
            </w:r>
            <w:r w:rsidRPr="00720CB1">
              <w:rPr>
                <w:rFonts w:ascii="Times New Roman" w:eastAsia="Times New Roman" w:hAnsi="Times New Roman" w:cs="Times New Roman"/>
                <w:sz w:val="24"/>
                <w:szCs w:val="24"/>
              </w:rPr>
              <w:br/>
            </w:r>
          </w:p>
        </w:tc>
        <w:tc>
          <w:tcPr>
            <w:tcW w:w="2268" w:type="dxa"/>
          </w:tcPr>
          <w:p w14:paraId="1E3D6623" w14:textId="77777777" w:rsidR="00324EDC" w:rsidRPr="008A2AE4" w:rsidRDefault="00F34D95" w:rsidP="006C5B59">
            <w:pPr>
              <w:pStyle w:val="a7"/>
              <w:shd w:val="clear" w:color="auto" w:fill="FFFFFF"/>
              <w:spacing w:before="300" w:beforeAutospacing="0" w:after="0" w:afterAutospacing="0" w:line="360" w:lineRule="atLeast"/>
              <w:rPr>
                <w:bCs/>
                <w:color w:val="000000"/>
              </w:rPr>
            </w:pPr>
            <w:r>
              <w:rPr>
                <w:bCs/>
                <w:color w:val="000000"/>
              </w:rPr>
              <w:t xml:space="preserve">До  1 года до 10 капель,  до 3 лет- 15 капель,  до 7 лет 20 капель, с 12 лет- </w:t>
            </w:r>
            <w:r>
              <w:rPr>
                <w:bCs/>
                <w:color w:val="000000"/>
              </w:rPr>
              <w:lastRenderedPageBreak/>
              <w:t xml:space="preserve">25 капель. </w:t>
            </w:r>
          </w:p>
        </w:tc>
        <w:tc>
          <w:tcPr>
            <w:tcW w:w="1701" w:type="dxa"/>
            <w:shd w:val="clear" w:color="auto" w:fill="auto"/>
          </w:tcPr>
          <w:p w14:paraId="348416AC" w14:textId="77777777" w:rsidR="00324EDC" w:rsidRPr="00C61853" w:rsidRDefault="00324EDC" w:rsidP="006A598E">
            <w:pPr>
              <w:tabs>
                <w:tab w:val="left" w:pos="426"/>
              </w:tabs>
              <w:ind w:firstLine="851"/>
              <w:contextualSpacing/>
              <w:jc w:val="both"/>
              <w:rPr>
                <w:rFonts w:eastAsia="Calibri"/>
                <w:sz w:val="28"/>
                <w:szCs w:val="28"/>
                <w:lang w:eastAsia="en-US"/>
              </w:rPr>
            </w:pPr>
          </w:p>
        </w:tc>
      </w:tr>
      <w:tr w:rsidR="00324EDC" w:rsidRPr="009924F7" w14:paraId="6EA50B5E" w14:textId="77777777" w:rsidTr="0029244F">
        <w:trPr>
          <w:trHeight w:val="268"/>
        </w:trPr>
        <w:tc>
          <w:tcPr>
            <w:tcW w:w="1843" w:type="dxa"/>
            <w:shd w:val="clear" w:color="auto" w:fill="auto"/>
          </w:tcPr>
          <w:p w14:paraId="59AFF78B" w14:textId="77777777" w:rsidR="00324EDC" w:rsidRPr="008A2AE4" w:rsidRDefault="00162818" w:rsidP="003C7AC4">
            <w:pPr>
              <w:rPr>
                <w:rFonts w:eastAsia="Calibri"/>
                <w:lang w:eastAsia="en-US"/>
              </w:rPr>
            </w:pPr>
            <w:r>
              <w:rPr>
                <w:rFonts w:eastAsia="Calibri"/>
                <w:lang w:eastAsia="en-US"/>
              </w:rPr>
              <w:lastRenderedPageBreak/>
              <w:t xml:space="preserve">Ингаляционный </w:t>
            </w:r>
            <w:proofErr w:type="spellStart"/>
            <w:r>
              <w:rPr>
                <w:rFonts w:eastAsia="Calibri"/>
                <w:lang w:eastAsia="en-US"/>
              </w:rPr>
              <w:t>бронходилятатор</w:t>
            </w:r>
            <w:proofErr w:type="spellEnd"/>
          </w:p>
        </w:tc>
        <w:tc>
          <w:tcPr>
            <w:tcW w:w="4394" w:type="dxa"/>
            <w:shd w:val="clear" w:color="auto" w:fill="auto"/>
          </w:tcPr>
          <w:p w14:paraId="4EB88163" w14:textId="77777777" w:rsidR="00324EDC" w:rsidRPr="004273BE" w:rsidRDefault="008C5D02" w:rsidP="003C7AC4">
            <w:pPr>
              <w:pStyle w:val="ab"/>
              <w:rPr>
                <w:rFonts w:ascii="Times New Roman" w:eastAsia="Times New Roman" w:hAnsi="Times New Roman" w:cs="Times New Roman"/>
                <w:sz w:val="24"/>
                <w:szCs w:val="24"/>
              </w:rPr>
            </w:pPr>
            <w:proofErr w:type="spellStart"/>
            <w:r w:rsidRPr="00720CB1">
              <w:rPr>
                <w:rFonts w:ascii="Times New Roman" w:eastAsia="Times New Roman" w:hAnsi="Times New Roman" w:cs="Times New Roman"/>
                <w:sz w:val="24"/>
                <w:szCs w:val="24"/>
              </w:rPr>
              <w:t>Сальбутамол</w:t>
            </w:r>
            <w:proofErr w:type="spellEnd"/>
            <w:r w:rsidRPr="00720CB1">
              <w:rPr>
                <w:rFonts w:ascii="Times New Roman" w:eastAsia="Times New Roman" w:hAnsi="Times New Roman" w:cs="Times New Roman"/>
                <w:sz w:val="24"/>
                <w:szCs w:val="24"/>
              </w:rPr>
              <w:t>,  дозированный  аэрозоль  100 мкг или  раствор  для  ингаляции  в  возрастной  дозе</w:t>
            </w:r>
          </w:p>
        </w:tc>
        <w:tc>
          <w:tcPr>
            <w:tcW w:w="2268" w:type="dxa"/>
          </w:tcPr>
          <w:p w14:paraId="17489067" w14:textId="77777777" w:rsidR="00324EDC" w:rsidRPr="004273BE" w:rsidRDefault="004273BE" w:rsidP="006C5B59">
            <w:pPr>
              <w:pStyle w:val="a7"/>
              <w:shd w:val="clear" w:color="auto" w:fill="FFFFFF"/>
              <w:spacing w:before="300" w:beforeAutospacing="0" w:after="0" w:afterAutospacing="0" w:line="360" w:lineRule="atLeast"/>
              <w:rPr>
                <w:bCs/>
                <w:color w:val="000000"/>
              </w:rPr>
            </w:pPr>
            <w:r w:rsidRPr="004273BE">
              <w:rPr>
                <w:color w:val="000000"/>
                <w:shd w:val="clear" w:color="auto" w:fill="FFFFFF"/>
              </w:rPr>
              <w:t xml:space="preserve">Внутрь в качестве </w:t>
            </w:r>
            <w:proofErr w:type="spellStart"/>
            <w:r w:rsidRPr="004273BE">
              <w:rPr>
                <w:color w:val="000000"/>
                <w:shd w:val="clear" w:color="auto" w:fill="FFFFFF"/>
              </w:rPr>
              <w:t>бронхорасширяющего</w:t>
            </w:r>
            <w:proofErr w:type="spellEnd"/>
            <w:r w:rsidRPr="004273BE">
              <w:rPr>
                <w:color w:val="000000"/>
                <w:shd w:val="clear" w:color="auto" w:fill="FFFFFF"/>
              </w:rPr>
              <w:t xml:space="preserve"> средства взрослым и детям старше 12 лет - по 2-4 мг 3-4 раза/</w:t>
            </w:r>
            <w:proofErr w:type="spellStart"/>
            <w:r w:rsidRPr="004273BE">
              <w:rPr>
                <w:color w:val="000000"/>
                <w:shd w:val="clear" w:color="auto" w:fill="FFFFFF"/>
              </w:rPr>
              <w:t>сут</w:t>
            </w:r>
            <w:proofErr w:type="spellEnd"/>
            <w:r w:rsidRPr="004273BE">
              <w:rPr>
                <w:color w:val="000000"/>
                <w:shd w:val="clear" w:color="auto" w:fill="FFFFFF"/>
              </w:rPr>
              <w:t>, при необходимости доза может быть повышена до 8 мг 4 раза/</w:t>
            </w:r>
            <w:proofErr w:type="spellStart"/>
            <w:r w:rsidRPr="004273BE">
              <w:rPr>
                <w:color w:val="000000"/>
                <w:shd w:val="clear" w:color="auto" w:fill="FFFFFF"/>
              </w:rPr>
              <w:t>сут</w:t>
            </w:r>
            <w:proofErr w:type="spellEnd"/>
            <w:r w:rsidRPr="004273BE">
              <w:rPr>
                <w:color w:val="000000"/>
                <w:shd w:val="clear" w:color="auto" w:fill="FFFFFF"/>
              </w:rPr>
              <w:t>. Детям в возрасте 6-12 лет - по 2 мг 3-4 раза/</w:t>
            </w:r>
            <w:proofErr w:type="spellStart"/>
            <w:r w:rsidRPr="004273BE">
              <w:rPr>
                <w:color w:val="000000"/>
                <w:shd w:val="clear" w:color="auto" w:fill="FFFFFF"/>
              </w:rPr>
              <w:t>сут</w:t>
            </w:r>
            <w:proofErr w:type="spellEnd"/>
            <w:r w:rsidRPr="004273BE">
              <w:rPr>
                <w:color w:val="000000"/>
                <w:shd w:val="clear" w:color="auto" w:fill="FFFFFF"/>
              </w:rPr>
              <w:t>; детям 2-6 лет - 1-2 мг 3 раза/</w:t>
            </w:r>
            <w:proofErr w:type="spellStart"/>
            <w:r w:rsidRPr="004273BE">
              <w:rPr>
                <w:color w:val="000000"/>
                <w:shd w:val="clear" w:color="auto" w:fill="FFFFFF"/>
              </w:rPr>
              <w:t>сут</w:t>
            </w:r>
            <w:proofErr w:type="spellEnd"/>
            <w:r w:rsidRPr="004273BE">
              <w:rPr>
                <w:color w:val="000000"/>
                <w:shd w:val="clear" w:color="auto" w:fill="FFFFFF"/>
              </w:rPr>
              <w:t>.</w:t>
            </w:r>
          </w:p>
        </w:tc>
        <w:tc>
          <w:tcPr>
            <w:tcW w:w="1701" w:type="dxa"/>
            <w:shd w:val="clear" w:color="auto" w:fill="auto"/>
          </w:tcPr>
          <w:p w14:paraId="55D8864D" w14:textId="77777777" w:rsidR="00324EDC" w:rsidRPr="00C61853" w:rsidRDefault="00324EDC" w:rsidP="006A598E">
            <w:pPr>
              <w:tabs>
                <w:tab w:val="left" w:pos="426"/>
              </w:tabs>
              <w:ind w:firstLine="851"/>
              <w:contextualSpacing/>
              <w:jc w:val="both"/>
              <w:rPr>
                <w:rFonts w:eastAsia="Calibri"/>
                <w:sz w:val="28"/>
                <w:szCs w:val="28"/>
                <w:lang w:eastAsia="en-US"/>
              </w:rPr>
            </w:pPr>
          </w:p>
        </w:tc>
      </w:tr>
      <w:tr w:rsidR="00B706C8" w:rsidRPr="009924F7" w14:paraId="40823846" w14:textId="77777777" w:rsidTr="0029244F">
        <w:trPr>
          <w:trHeight w:val="268"/>
        </w:trPr>
        <w:tc>
          <w:tcPr>
            <w:tcW w:w="1843" w:type="dxa"/>
            <w:shd w:val="clear" w:color="auto" w:fill="auto"/>
          </w:tcPr>
          <w:p w14:paraId="4CB1F55B" w14:textId="77777777" w:rsidR="00B706C8" w:rsidRDefault="00174BEA" w:rsidP="003C7AC4">
            <w:pPr>
              <w:rPr>
                <w:rFonts w:eastAsia="Calibri"/>
                <w:lang w:eastAsia="en-US"/>
              </w:rPr>
            </w:pPr>
            <w:proofErr w:type="spellStart"/>
            <w:r>
              <w:rPr>
                <w:rFonts w:eastAsia="Calibri"/>
                <w:lang w:eastAsia="en-US"/>
              </w:rPr>
              <w:t>Флуимуци</w:t>
            </w:r>
            <w:proofErr w:type="gramStart"/>
            <w:r>
              <w:rPr>
                <w:rFonts w:eastAsia="Calibri"/>
                <w:lang w:eastAsia="en-US"/>
              </w:rPr>
              <w:t>л</w:t>
            </w:r>
            <w:proofErr w:type="spellEnd"/>
            <w:r>
              <w:rPr>
                <w:rFonts w:eastAsia="Calibri"/>
                <w:lang w:eastAsia="en-US"/>
              </w:rPr>
              <w:t>-</w:t>
            </w:r>
            <w:proofErr w:type="gramEnd"/>
            <w:r>
              <w:rPr>
                <w:rFonts w:eastAsia="Calibri"/>
                <w:lang w:eastAsia="en-US"/>
              </w:rPr>
              <w:t xml:space="preserve"> антибиотик ИТ</w:t>
            </w:r>
          </w:p>
        </w:tc>
        <w:tc>
          <w:tcPr>
            <w:tcW w:w="4394" w:type="dxa"/>
            <w:shd w:val="clear" w:color="auto" w:fill="auto"/>
          </w:tcPr>
          <w:p w14:paraId="621E8696" w14:textId="124F143F" w:rsidR="00B706C8" w:rsidRPr="002624D8" w:rsidRDefault="00256F00" w:rsidP="00256F00">
            <w:pPr>
              <w:jc w:val="both"/>
            </w:pPr>
            <w:r>
              <w:t>Эритромицин</w:t>
            </w:r>
            <w:r w:rsidR="00174BEA" w:rsidRPr="00174BEA">
              <w:t xml:space="preserve"> для приготовления раствора для </w:t>
            </w:r>
            <w:r>
              <w:t xml:space="preserve">инъекций и </w:t>
            </w:r>
            <w:r w:rsidR="00174BEA" w:rsidRPr="00174BEA">
              <w:t>ингаляций, 5</w:t>
            </w:r>
            <w:r w:rsidR="002624D8">
              <w:t>0</w:t>
            </w:r>
            <w:r w:rsidR="00174BEA" w:rsidRPr="00174BEA">
              <w:t>0 мг в комплекте с растворителем</w:t>
            </w:r>
            <w:r w:rsidR="002624D8">
              <w:t>;</w:t>
            </w:r>
          </w:p>
        </w:tc>
        <w:tc>
          <w:tcPr>
            <w:tcW w:w="2268" w:type="dxa"/>
          </w:tcPr>
          <w:p w14:paraId="481E2339" w14:textId="77777777" w:rsidR="002624D8" w:rsidRDefault="00174BEA" w:rsidP="002624D8">
            <w:pPr>
              <w:jc w:val="both"/>
              <w:rPr>
                <w:rFonts w:eastAsia="Calibri"/>
                <w:lang w:eastAsia="en-US"/>
              </w:rPr>
            </w:pPr>
            <w:r w:rsidRPr="00174BEA">
              <w:t>- доза до 2 лет – 125 мг 2 раза в день, 3-6 лет – по 250 мг 2 раза в   день, 7-12 лет – по 250 мг 3 раза в день, старше 12 лет по 500 мг   2-3 раза в день</w:t>
            </w:r>
            <w:r w:rsidR="002624D8">
              <w:t>;</w:t>
            </w:r>
          </w:p>
          <w:p w14:paraId="473A2FC7" w14:textId="77777777" w:rsidR="00B706C8" w:rsidRPr="002624D8" w:rsidRDefault="00B706C8" w:rsidP="002624D8">
            <w:pPr>
              <w:jc w:val="both"/>
            </w:pPr>
          </w:p>
        </w:tc>
        <w:tc>
          <w:tcPr>
            <w:tcW w:w="1701" w:type="dxa"/>
            <w:shd w:val="clear" w:color="auto" w:fill="auto"/>
          </w:tcPr>
          <w:p w14:paraId="1E47B89E" w14:textId="77777777" w:rsidR="00B706C8" w:rsidRPr="00C61853" w:rsidRDefault="00B706C8" w:rsidP="006A598E">
            <w:pPr>
              <w:tabs>
                <w:tab w:val="left" w:pos="426"/>
              </w:tabs>
              <w:ind w:firstLine="851"/>
              <w:contextualSpacing/>
              <w:jc w:val="both"/>
              <w:rPr>
                <w:rFonts w:eastAsia="Calibri"/>
                <w:sz w:val="28"/>
                <w:szCs w:val="28"/>
                <w:lang w:eastAsia="en-US"/>
              </w:rPr>
            </w:pPr>
          </w:p>
        </w:tc>
      </w:tr>
    </w:tbl>
    <w:p w14:paraId="7CFD459F" w14:textId="77777777" w:rsidR="003443F4" w:rsidRDefault="003443F4" w:rsidP="00443DE3">
      <w:pPr>
        <w:pStyle w:val="ad"/>
        <w:numPr>
          <w:ilvl w:val="1"/>
          <w:numId w:val="5"/>
        </w:numPr>
        <w:tabs>
          <w:tab w:val="left" w:pos="426"/>
        </w:tabs>
        <w:ind w:left="0" w:firstLine="0"/>
        <w:jc w:val="both"/>
        <w:rPr>
          <w:sz w:val="28"/>
          <w:szCs w:val="28"/>
        </w:rPr>
      </w:pPr>
      <w:r w:rsidRPr="00D44C6D">
        <w:rPr>
          <w:b/>
          <w:sz w:val="28"/>
          <w:szCs w:val="28"/>
        </w:rPr>
        <w:t>Хирургическое вмешательство</w:t>
      </w:r>
      <w:r w:rsidR="00D44C6D">
        <w:rPr>
          <w:sz w:val="28"/>
          <w:szCs w:val="28"/>
        </w:rPr>
        <w:t>: нет.</w:t>
      </w:r>
    </w:p>
    <w:p w14:paraId="1B64D65B" w14:textId="77777777" w:rsidR="00D44C6D" w:rsidRPr="00D44C6D" w:rsidRDefault="00D44C6D" w:rsidP="00D44C6D">
      <w:pPr>
        <w:pStyle w:val="ad"/>
        <w:tabs>
          <w:tab w:val="left" w:pos="426"/>
        </w:tabs>
        <w:ind w:left="0"/>
        <w:jc w:val="both"/>
        <w:rPr>
          <w:sz w:val="28"/>
          <w:szCs w:val="28"/>
        </w:rPr>
      </w:pPr>
    </w:p>
    <w:p w14:paraId="068022A0" w14:textId="77777777" w:rsidR="00D44C6D" w:rsidRDefault="003443F4" w:rsidP="00443DE3">
      <w:pPr>
        <w:pStyle w:val="ad"/>
        <w:numPr>
          <w:ilvl w:val="1"/>
          <w:numId w:val="5"/>
        </w:numPr>
        <w:tabs>
          <w:tab w:val="left" w:pos="426"/>
        </w:tabs>
        <w:ind w:left="0" w:firstLine="0"/>
        <w:jc w:val="both"/>
        <w:rPr>
          <w:sz w:val="28"/>
          <w:szCs w:val="28"/>
        </w:rPr>
      </w:pPr>
      <w:r w:rsidRPr="00D44C6D">
        <w:rPr>
          <w:b/>
          <w:sz w:val="28"/>
          <w:szCs w:val="28"/>
        </w:rPr>
        <w:t>Дальнейшее ведение</w:t>
      </w:r>
      <w:r w:rsidR="00D44C6D">
        <w:rPr>
          <w:sz w:val="28"/>
          <w:szCs w:val="28"/>
        </w:rPr>
        <w:t>:</w:t>
      </w:r>
    </w:p>
    <w:p w14:paraId="5E171A9B" w14:textId="77777777" w:rsidR="00024595" w:rsidRDefault="00024595" w:rsidP="005115DF">
      <w:pPr>
        <w:pStyle w:val="ad"/>
        <w:numPr>
          <w:ilvl w:val="0"/>
          <w:numId w:val="32"/>
        </w:numPr>
        <w:tabs>
          <w:tab w:val="left" w:pos="426"/>
        </w:tabs>
        <w:ind w:left="0" w:firstLine="0"/>
        <w:jc w:val="both"/>
        <w:rPr>
          <w:sz w:val="28"/>
          <w:szCs w:val="28"/>
        </w:rPr>
      </w:pPr>
      <w:r w:rsidRPr="005115DF">
        <w:rPr>
          <w:sz w:val="28"/>
          <w:szCs w:val="28"/>
        </w:rPr>
        <w:t xml:space="preserve">Повторный осмотр участкового врача через 2 дня или раньше, если ребенку стало хуже или он не может пить или сосать грудь, появляется лихорадка, учащенное или затрудненное дыхание (научить мать, когда вернуться немедленно к врачу «КВН» по Памятке для родителей по стандарту ИВБДВ; </w:t>
      </w:r>
    </w:p>
    <w:p w14:paraId="7CBD0520" w14:textId="37649176" w:rsidR="00D44C6D" w:rsidRPr="005115DF" w:rsidRDefault="00024595" w:rsidP="005115DF">
      <w:pPr>
        <w:pStyle w:val="ad"/>
        <w:numPr>
          <w:ilvl w:val="0"/>
          <w:numId w:val="32"/>
        </w:numPr>
        <w:tabs>
          <w:tab w:val="left" w:pos="426"/>
        </w:tabs>
        <w:ind w:left="0" w:firstLine="0"/>
        <w:jc w:val="both"/>
        <w:rPr>
          <w:sz w:val="28"/>
          <w:szCs w:val="28"/>
        </w:rPr>
      </w:pPr>
      <w:r w:rsidRPr="005115DF">
        <w:rPr>
          <w:sz w:val="28"/>
          <w:szCs w:val="28"/>
        </w:rPr>
        <w:t>Дети, перенесшие пневмонию, находятся на диспансерном наблюдении в течение 1 года (осмотры проводят через 1, 3, 6 и 12 месяцев).</w:t>
      </w:r>
    </w:p>
    <w:p w14:paraId="7A7A94E2" w14:textId="77777777" w:rsidR="003443F4" w:rsidRPr="00D44C6D" w:rsidRDefault="00F3616B" w:rsidP="00D44C6D">
      <w:pPr>
        <w:pStyle w:val="ad"/>
        <w:tabs>
          <w:tab w:val="left" w:pos="426"/>
        </w:tabs>
        <w:ind w:left="0"/>
        <w:jc w:val="both"/>
        <w:rPr>
          <w:sz w:val="28"/>
          <w:szCs w:val="28"/>
        </w:rPr>
      </w:pPr>
      <w:r w:rsidRPr="00D44C6D">
        <w:rPr>
          <w:sz w:val="28"/>
          <w:szCs w:val="28"/>
        </w:rPr>
        <w:t xml:space="preserve"> </w:t>
      </w:r>
    </w:p>
    <w:p w14:paraId="4BAE9078" w14:textId="77777777" w:rsidR="00B97833" w:rsidRPr="0039236D" w:rsidRDefault="003443F4" w:rsidP="00443DE3">
      <w:pPr>
        <w:pStyle w:val="ab"/>
        <w:numPr>
          <w:ilvl w:val="1"/>
          <w:numId w:val="5"/>
        </w:numPr>
        <w:tabs>
          <w:tab w:val="left" w:pos="426"/>
        </w:tabs>
        <w:ind w:left="0" w:firstLine="0"/>
        <w:jc w:val="both"/>
        <w:rPr>
          <w:rFonts w:ascii="Times New Roman" w:hAnsi="Times New Roman" w:cs="Times New Roman"/>
          <w:b/>
          <w:sz w:val="28"/>
          <w:szCs w:val="28"/>
        </w:rPr>
      </w:pPr>
      <w:r w:rsidRPr="0039236D">
        <w:rPr>
          <w:rFonts w:ascii="Times New Roman" w:hAnsi="Times New Roman" w:cs="Times New Roman"/>
          <w:b/>
          <w:sz w:val="28"/>
          <w:szCs w:val="28"/>
        </w:rPr>
        <w:t>И</w:t>
      </w:r>
      <w:r w:rsidR="00D44C6D">
        <w:rPr>
          <w:rFonts w:ascii="Times New Roman" w:hAnsi="Times New Roman" w:cs="Times New Roman"/>
          <w:b/>
          <w:sz w:val="28"/>
          <w:szCs w:val="28"/>
        </w:rPr>
        <w:t>ндикаторы эффективности лечения:</w:t>
      </w:r>
    </w:p>
    <w:p w14:paraId="02E93ADE" w14:textId="77777777" w:rsidR="00B97833" w:rsidRPr="00B97833" w:rsidRDefault="00B97833" w:rsidP="00443DE3">
      <w:pPr>
        <w:pStyle w:val="ab"/>
        <w:numPr>
          <w:ilvl w:val="0"/>
          <w:numId w:val="2"/>
        </w:numPr>
        <w:tabs>
          <w:tab w:val="left" w:pos="426"/>
        </w:tabs>
        <w:ind w:left="0" w:firstLine="0"/>
        <w:jc w:val="both"/>
        <w:rPr>
          <w:rFonts w:ascii="Times New Roman" w:hAnsi="Times New Roman" w:cs="Times New Roman"/>
          <w:sz w:val="28"/>
          <w:szCs w:val="28"/>
        </w:rPr>
      </w:pPr>
      <w:r w:rsidRPr="00B97833">
        <w:rPr>
          <w:rStyle w:val="s0"/>
          <w:sz w:val="28"/>
          <w:szCs w:val="28"/>
        </w:rPr>
        <w:t>купирование воспалительного процесса в легких;</w:t>
      </w:r>
    </w:p>
    <w:p w14:paraId="48840002" w14:textId="77777777" w:rsidR="00B97833" w:rsidRPr="00D31508" w:rsidRDefault="00B97833" w:rsidP="00443DE3">
      <w:pPr>
        <w:pStyle w:val="ab"/>
        <w:numPr>
          <w:ilvl w:val="0"/>
          <w:numId w:val="2"/>
        </w:numPr>
        <w:tabs>
          <w:tab w:val="left" w:pos="426"/>
        </w:tabs>
        <w:ind w:left="0" w:firstLine="0"/>
        <w:jc w:val="both"/>
        <w:rPr>
          <w:rFonts w:ascii="Times New Roman" w:hAnsi="Times New Roman" w:cs="Times New Roman"/>
          <w:sz w:val="28"/>
          <w:szCs w:val="28"/>
        </w:rPr>
      </w:pPr>
      <w:r w:rsidRPr="00D31508">
        <w:rPr>
          <w:rStyle w:val="s0"/>
          <w:sz w:val="28"/>
          <w:szCs w:val="28"/>
        </w:rPr>
        <w:t>ликвидация симптомов ДН, общей интоксикации;</w:t>
      </w:r>
    </w:p>
    <w:p w14:paraId="0B0130C3" w14:textId="77777777" w:rsidR="00B97833" w:rsidRPr="00D31508" w:rsidRDefault="00B97833" w:rsidP="00443DE3">
      <w:pPr>
        <w:pStyle w:val="ab"/>
        <w:numPr>
          <w:ilvl w:val="0"/>
          <w:numId w:val="2"/>
        </w:numPr>
        <w:tabs>
          <w:tab w:val="left" w:pos="426"/>
        </w:tabs>
        <w:ind w:left="0" w:firstLine="0"/>
        <w:jc w:val="both"/>
        <w:rPr>
          <w:rFonts w:ascii="Times New Roman" w:hAnsi="Times New Roman" w:cs="Times New Roman"/>
          <w:sz w:val="28"/>
          <w:szCs w:val="28"/>
        </w:rPr>
      </w:pPr>
      <w:r w:rsidRPr="00D31508">
        <w:rPr>
          <w:rStyle w:val="s0"/>
          <w:sz w:val="28"/>
          <w:szCs w:val="28"/>
        </w:rPr>
        <w:t>восстановление экскурсии легких;</w:t>
      </w:r>
    </w:p>
    <w:p w14:paraId="47B85FC3" w14:textId="77777777" w:rsidR="0039236D" w:rsidRPr="0039236D" w:rsidRDefault="00B97833" w:rsidP="00443DE3">
      <w:pPr>
        <w:pStyle w:val="ab"/>
        <w:numPr>
          <w:ilvl w:val="0"/>
          <w:numId w:val="2"/>
        </w:numPr>
        <w:tabs>
          <w:tab w:val="left" w:pos="426"/>
        </w:tabs>
        <w:ind w:left="0" w:firstLine="0"/>
        <w:jc w:val="both"/>
        <w:rPr>
          <w:rStyle w:val="s0"/>
          <w:color w:val="auto"/>
          <w:sz w:val="28"/>
          <w:szCs w:val="28"/>
        </w:rPr>
      </w:pPr>
      <w:r w:rsidRPr="00D31508">
        <w:rPr>
          <w:rStyle w:val="s0"/>
          <w:sz w:val="28"/>
          <w:szCs w:val="28"/>
        </w:rPr>
        <w:t xml:space="preserve">исчезновение кашля, учащенного дыхания, </w:t>
      </w:r>
      <w:proofErr w:type="spellStart"/>
      <w:r w:rsidRPr="00D31508">
        <w:rPr>
          <w:rStyle w:val="s0"/>
          <w:sz w:val="28"/>
          <w:szCs w:val="28"/>
        </w:rPr>
        <w:t>аускультативных</w:t>
      </w:r>
      <w:proofErr w:type="spellEnd"/>
      <w:r w:rsidRPr="00D31508">
        <w:rPr>
          <w:rStyle w:val="s0"/>
          <w:sz w:val="28"/>
          <w:szCs w:val="28"/>
        </w:rPr>
        <w:t xml:space="preserve"> данных пневмонии;</w:t>
      </w:r>
    </w:p>
    <w:p w14:paraId="073E9B27" w14:textId="77777777" w:rsidR="00B97833" w:rsidRPr="0039236D" w:rsidRDefault="00B97833" w:rsidP="00443DE3">
      <w:pPr>
        <w:pStyle w:val="ab"/>
        <w:numPr>
          <w:ilvl w:val="0"/>
          <w:numId w:val="2"/>
        </w:numPr>
        <w:tabs>
          <w:tab w:val="left" w:pos="426"/>
        </w:tabs>
        <w:ind w:left="0" w:firstLine="0"/>
        <w:jc w:val="both"/>
        <w:rPr>
          <w:rStyle w:val="s0"/>
          <w:color w:val="auto"/>
          <w:sz w:val="28"/>
          <w:szCs w:val="28"/>
        </w:rPr>
      </w:pPr>
      <w:r w:rsidRPr="0039236D">
        <w:rPr>
          <w:rStyle w:val="s0"/>
          <w:sz w:val="28"/>
          <w:szCs w:val="28"/>
        </w:rPr>
        <w:lastRenderedPageBreak/>
        <w:t xml:space="preserve"> улучшение самочувствия и аппетита.</w:t>
      </w:r>
    </w:p>
    <w:p w14:paraId="07D2DC72" w14:textId="77777777" w:rsidR="003443F4" w:rsidRPr="009924F7" w:rsidRDefault="003443F4" w:rsidP="003443F4">
      <w:pPr>
        <w:jc w:val="both"/>
        <w:rPr>
          <w:b/>
          <w:sz w:val="28"/>
          <w:szCs w:val="28"/>
        </w:rPr>
      </w:pPr>
    </w:p>
    <w:p w14:paraId="3F5FBA83" w14:textId="03EF7E4C" w:rsidR="003443F4" w:rsidRPr="009924F7" w:rsidRDefault="003443F4" w:rsidP="00443DE3">
      <w:pPr>
        <w:numPr>
          <w:ilvl w:val="0"/>
          <w:numId w:val="4"/>
        </w:numPr>
        <w:tabs>
          <w:tab w:val="left" w:pos="426"/>
        </w:tabs>
        <w:ind w:left="0" w:firstLine="0"/>
        <w:contextualSpacing/>
        <w:jc w:val="both"/>
        <w:rPr>
          <w:b/>
          <w:sz w:val="28"/>
          <w:szCs w:val="28"/>
        </w:rPr>
      </w:pPr>
      <w:r w:rsidRPr="009924F7">
        <w:rPr>
          <w:b/>
          <w:sz w:val="28"/>
          <w:szCs w:val="28"/>
        </w:rPr>
        <w:t>ПОКАЗАНИЯ ДЛЯ ГОСПИТАЛИЗАЦИИ С</w:t>
      </w:r>
      <w:r w:rsidR="00D44C6D">
        <w:rPr>
          <w:b/>
          <w:sz w:val="28"/>
          <w:szCs w:val="28"/>
        </w:rPr>
        <w:t xml:space="preserve"> УКАЗАНИЕМ ТИПА ГОСПИТАЛИЗАЦИИ</w:t>
      </w:r>
      <w:r w:rsidR="00807E1E">
        <w:rPr>
          <w:b/>
          <w:sz w:val="28"/>
          <w:szCs w:val="28"/>
        </w:rPr>
        <w:t xml:space="preserve"> </w:t>
      </w:r>
      <w:r w:rsidR="00807E1E">
        <w:rPr>
          <w:rFonts w:eastAsia="Calibri"/>
          <w:b/>
          <w:sz w:val="28"/>
          <w:szCs w:val="28"/>
          <w:lang w:eastAsia="en-US"/>
        </w:rPr>
        <w:t>[1,3,5,11,12,19</w:t>
      </w:r>
      <w:r w:rsidR="005115DF" w:rsidRPr="005115DF">
        <w:rPr>
          <w:rFonts w:eastAsia="Calibri"/>
          <w:sz w:val="28"/>
          <w:szCs w:val="28"/>
          <w:lang w:eastAsia="en-US"/>
        </w:rPr>
        <w:t>-</w:t>
      </w:r>
      <w:r w:rsidR="00807E1E">
        <w:rPr>
          <w:rFonts w:eastAsia="Calibri"/>
          <w:b/>
          <w:sz w:val="28"/>
          <w:szCs w:val="28"/>
          <w:lang w:eastAsia="en-US"/>
        </w:rPr>
        <w:t>21]:</w:t>
      </w:r>
    </w:p>
    <w:p w14:paraId="5682F6CD" w14:textId="77777777" w:rsidR="003860E9" w:rsidRPr="003860E9" w:rsidRDefault="003860E9" w:rsidP="003860E9">
      <w:pPr>
        <w:pStyle w:val="ab"/>
        <w:jc w:val="both"/>
        <w:rPr>
          <w:rStyle w:val="s0"/>
          <w:b/>
          <w:sz w:val="28"/>
          <w:szCs w:val="28"/>
        </w:rPr>
      </w:pPr>
      <w:r w:rsidRPr="003860E9">
        <w:rPr>
          <w:rStyle w:val="s0"/>
          <w:b/>
          <w:sz w:val="28"/>
          <w:szCs w:val="28"/>
        </w:rPr>
        <w:t xml:space="preserve">4.1  </w:t>
      </w:r>
      <w:r w:rsidR="00D44C6D">
        <w:rPr>
          <w:rStyle w:val="s0"/>
          <w:b/>
          <w:sz w:val="28"/>
          <w:szCs w:val="28"/>
        </w:rPr>
        <w:t>Показания для п</w:t>
      </w:r>
      <w:r w:rsidRPr="003860E9">
        <w:rPr>
          <w:rStyle w:val="s0"/>
          <w:b/>
          <w:sz w:val="28"/>
          <w:szCs w:val="28"/>
        </w:rPr>
        <w:t>ланов</w:t>
      </w:r>
      <w:r w:rsidR="00D44C6D">
        <w:rPr>
          <w:rStyle w:val="s0"/>
          <w:b/>
          <w:sz w:val="28"/>
          <w:szCs w:val="28"/>
        </w:rPr>
        <w:t>ой</w:t>
      </w:r>
      <w:r w:rsidRPr="003860E9">
        <w:rPr>
          <w:rStyle w:val="s0"/>
          <w:b/>
          <w:sz w:val="28"/>
          <w:szCs w:val="28"/>
        </w:rPr>
        <w:t xml:space="preserve"> госпитализаци</w:t>
      </w:r>
      <w:r w:rsidR="00D44C6D">
        <w:rPr>
          <w:rStyle w:val="s0"/>
          <w:b/>
          <w:sz w:val="28"/>
          <w:szCs w:val="28"/>
        </w:rPr>
        <w:t>и</w:t>
      </w:r>
      <w:r w:rsidRPr="003860E9">
        <w:rPr>
          <w:rStyle w:val="s0"/>
          <w:b/>
          <w:sz w:val="28"/>
          <w:szCs w:val="28"/>
        </w:rPr>
        <w:t>:</w:t>
      </w:r>
    </w:p>
    <w:p w14:paraId="7942EDB0" w14:textId="77777777" w:rsidR="003860E9" w:rsidRPr="005A4526" w:rsidRDefault="00D44C6D" w:rsidP="00443DE3">
      <w:pPr>
        <w:pStyle w:val="ab"/>
        <w:numPr>
          <w:ilvl w:val="0"/>
          <w:numId w:val="8"/>
        </w:numPr>
        <w:tabs>
          <w:tab w:val="left" w:pos="426"/>
        </w:tabs>
        <w:ind w:left="0" w:firstLine="0"/>
        <w:jc w:val="both"/>
        <w:rPr>
          <w:rStyle w:val="s0"/>
          <w:color w:val="FF0000"/>
          <w:sz w:val="28"/>
          <w:szCs w:val="28"/>
        </w:rPr>
      </w:pPr>
      <w:r>
        <w:rPr>
          <w:rStyle w:val="s0"/>
          <w:color w:val="auto"/>
          <w:sz w:val="28"/>
          <w:szCs w:val="28"/>
        </w:rPr>
        <w:t>д</w:t>
      </w:r>
      <w:r w:rsidR="003860E9" w:rsidRPr="00D44C6D">
        <w:rPr>
          <w:rStyle w:val="s0"/>
          <w:color w:val="auto"/>
          <w:sz w:val="28"/>
          <w:szCs w:val="28"/>
        </w:rPr>
        <w:t>ети до 5 лет при наличии ОПО (общих призн</w:t>
      </w:r>
      <w:r w:rsidR="005A4526" w:rsidRPr="00D44C6D">
        <w:rPr>
          <w:rStyle w:val="s0"/>
          <w:color w:val="auto"/>
          <w:sz w:val="28"/>
          <w:szCs w:val="28"/>
        </w:rPr>
        <w:t>аков опасности) по стандарту ИВ</w:t>
      </w:r>
      <w:r w:rsidR="003860E9" w:rsidRPr="00D44C6D">
        <w:rPr>
          <w:rStyle w:val="s0"/>
          <w:color w:val="auto"/>
          <w:sz w:val="28"/>
          <w:szCs w:val="28"/>
        </w:rPr>
        <w:t>БДВ на уровне ПМСП;</w:t>
      </w:r>
    </w:p>
    <w:p w14:paraId="17A56343" w14:textId="77777777" w:rsidR="003860E9" w:rsidRDefault="00D44C6D" w:rsidP="00443DE3">
      <w:pPr>
        <w:pStyle w:val="ab"/>
        <w:numPr>
          <w:ilvl w:val="0"/>
          <w:numId w:val="8"/>
        </w:numPr>
        <w:tabs>
          <w:tab w:val="left" w:pos="426"/>
        </w:tabs>
        <w:ind w:left="0" w:firstLine="0"/>
        <w:jc w:val="both"/>
        <w:rPr>
          <w:rStyle w:val="s0"/>
          <w:sz w:val="28"/>
          <w:szCs w:val="28"/>
        </w:rPr>
      </w:pPr>
      <w:r>
        <w:rPr>
          <w:rStyle w:val="s0"/>
          <w:sz w:val="28"/>
          <w:szCs w:val="28"/>
        </w:rPr>
        <w:t>о</w:t>
      </w:r>
      <w:r w:rsidR="003860E9" w:rsidRPr="00D31508">
        <w:rPr>
          <w:rStyle w:val="s0"/>
          <w:sz w:val="28"/>
          <w:szCs w:val="28"/>
        </w:rPr>
        <w:t>тсутствие эффекта от амбулаторной терапии;</w:t>
      </w:r>
    </w:p>
    <w:p w14:paraId="3EDDD197" w14:textId="77777777" w:rsidR="003860E9" w:rsidRDefault="00D44C6D" w:rsidP="00443DE3">
      <w:pPr>
        <w:pStyle w:val="ab"/>
        <w:numPr>
          <w:ilvl w:val="0"/>
          <w:numId w:val="8"/>
        </w:numPr>
        <w:tabs>
          <w:tab w:val="left" w:pos="426"/>
        </w:tabs>
        <w:ind w:left="0" w:firstLine="0"/>
        <w:jc w:val="both"/>
        <w:rPr>
          <w:rStyle w:val="s0"/>
          <w:sz w:val="28"/>
          <w:szCs w:val="28"/>
        </w:rPr>
      </w:pPr>
      <w:r>
        <w:rPr>
          <w:rStyle w:val="s0"/>
          <w:sz w:val="28"/>
          <w:szCs w:val="28"/>
        </w:rPr>
        <w:t>н</w:t>
      </w:r>
      <w:r w:rsidR="003860E9" w:rsidRPr="00D44C6D">
        <w:rPr>
          <w:rStyle w:val="s0"/>
          <w:sz w:val="28"/>
          <w:szCs w:val="28"/>
        </w:rPr>
        <w:t>аличие осложнений;</w:t>
      </w:r>
    </w:p>
    <w:p w14:paraId="5EBE55EF" w14:textId="77777777" w:rsidR="003860E9" w:rsidRPr="00D44C6D" w:rsidRDefault="00D44C6D" w:rsidP="00443DE3">
      <w:pPr>
        <w:pStyle w:val="ab"/>
        <w:numPr>
          <w:ilvl w:val="0"/>
          <w:numId w:val="8"/>
        </w:numPr>
        <w:tabs>
          <w:tab w:val="left" w:pos="426"/>
        </w:tabs>
        <w:ind w:left="0" w:firstLine="0"/>
        <w:jc w:val="both"/>
        <w:rPr>
          <w:rStyle w:val="s0"/>
          <w:sz w:val="28"/>
          <w:szCs w:val="28"/>
        </w:rPr>
      </w:pPr>
      <w:r>
        <w:rPr>
          <w:rStyle w:val="s0"/>
          <w:color w:val="auto"/>
          <w:sz w:val="28"/>
          <w:szCs w:val="28"/>
        </w:rPr>
        <w:t>т</w:t>
      </w:r>
      <w:r w:rsidR="003860E9" w:rsidRPr="00D44C6D">
        <w:rPr>
          <w:rStyle w:val="s0"/>
          <w:color w:val="auto"/>
          <w:sz w:val="28"/>
          <w:szCs w:val="28"/>
        </w:rPr>
        <w:t xml:space="preserve">яжелые </w:t>
      </w:r>
      <w:r w:rsidR="003860E9" w:rsidRPr="00D44C6D">
        <w:rPr>
          <w:rStyle w:val="s0"/>
          <w:sz w:val="28"/>
          <w:szCs w:val="28"/>
        </w:rPr>
        <w:t>и затяжные формы пневмонии (более 10-12 недель).</w:t>
      </w:r>
    </w:p>
    <w:p w14:paraId="46F3A7FC" w14:textId="77777777" w:rsidR="003860E9" w:rsidRPr="003860E9" w:rsidRDefault="003860E9" w:rsidP="003860E9">
      <w:pPr>
        <w:pStyle w:val="ab"/>
        <w:jc w:val="both"/>
        <w:rPr>
          <w:rStyle w:val="s0"/>
          <w:b/>
          <w:sz w:val="28"/>
          <w:szCs w:val="28"/>
        </w:rPr>
      </w:pPr>
      <w:r w:rsidRPr="003860E9">
        <w:rPr>
          <w:rStyle w:val="s0"/>
          <w:b/>
          <w:sz w:val="28"/>
          <w:szCs w:val="28"/>
        </w:rPr>
        <w:t xml:space="preserve">4.2 </w:t>
      </w:r>
      <w:r w:rsidR="00D44C6D">
        <w:rPr>
          <w:rStyle w:val="s0"/>
          <w:b/>
          <w:sz w:val="28"/>
          <w:szCs w:val="28"/>
        </w:rPr>
        <w:t>Показания для э</w:t>
      </w:r>
      <w:r w:rsidRPr="003860E9">
        <w:rPr>
          <w:rStyle w:val="s0"/>
          <w:b/>
          <w:sz w:val="28"/>
          <w:szCs w:val="28"/>
        </w:rPr>
        <w:t>кстренн</w:t>
      </w:r>
      <w:r w:rsidR="00D44C6D">
        <w:rPr>
          <w:rStyle w:val="s0"/>
          <w:b/>
          <w:sz w:val="28"/>
          <w:szCs w:val="28"/>
        </w:rPr>
        <w:t>ой</w:t>
      </w:r>
      <w:r w:rsidRPr="003860E9">
        <w:rPr>
          <w:rStyle w:val="s0"/>
          <w:b/>
          <w:sz w:val="28"/>
          <w:szCs w:val="28"/>
        </w:rPr>
        <w:t xml:space="preserve"> госпитализаци</w:t>
      </w:r>
      <w:r w:rsidR="00D44C6D">
        <w:rPr>
          <w:rStyle w:val="s0"/>
          <w:b/>
          <w:sz w:val="28"/>
          <w:szCs w:val="28"/>
        </w:rPr>
        <w:t>и</w:t>
      </w:r>
      <w:r w:rsidRPr="003860E9">
        <w:rPr>
          <w:rStyle w:val="s0"/>
          <w:b/>
          <w:sz w:val="28"/>
          <w:szCs w:val="28"/>
        </w:rPr>
        <w:t>:</w:t>
      </w:r>
    </w:p>
    <w:p w14:paraId="0C80598C" w14:textId="77777777" w:rsidR="003860E9" w:rsidRPr="00CD31BE" w:rsidRDefault="00D44C6D" w:rsidP="00443DE3">
      <w:pPr>
        <w:pStyle w:val="ab"/>
        <w:numPr>
          <w:ilvl w:val="0"/>
          <w:numId w:val="9"/>
        </w:numPr>
        <w:tabs>
          <w:tab w:val="left" w:pos="426"/>
        </w:tabs>
        <w:ind w:left="0" w:firstLine="0"/>
        <w:jc w:val="both"/>
        <w:rPr>
          <w:rStyle w:val="s0"/>
          <w:color w:val="auto"/>
          <w:sz w:val="28"/>
          <w:szCs w:val="28"/>
        </w:rPr>
      </w:pPr>
      <w:r>
        <w:rPr>
          <w:rStyle w:val="s0"/>
          <w:sz w:val="28"/>
          <w:szCs w:val="28"/>
        </w:rPr>
        <w:t>п</w:t>
      </w:r>
      <w:r w:rsidR="003860E9" w:rsidRPr="00D31508">
        <w:rPr>
          <w:rStyle w:val="s0"/>
          <w:sz w:val="28"/>
          <w:szCs w:val="28"/>
        </w:rPr>
        <w:t>одозрение на инородное тело;</w:t>
      </w:r>
    </w:p>
    <w:p w14:paraId="2784D2B9" w14:textId="47439123" w:rsidR="00CD31BE" w:rsidRPr="00A13700" w:rsidRDefault="00CD31BE" w:rsidP="00443DE3">
      <w:pPr>
        <w:pStyle w:val="ab"/>
        <w:numPr>
          <w:ilvl w:val="0"/>
          <w:numId w:val="9"/>
        </w:numPr>
        <w:tabs>
          <w:tab w:val="left" w:pos="426"/>
        </w:tabs>
        <w:ind w:left="0" w:firstLine="0"/>
        <w:jc w:val="both"/>
        <w:rPr>
          <w:rFonts w:ascii="Times New Roman" w:hAnsi="Times New Roman" w:cs="Times New Roman"/>
          <w:sz w:val="28"/>
          <w:szCs w:val="28"/>
        </w:rPr>
      </w:pPr>
      <w:r w:rsidRPr="00A13700">
        <w:rPr>
          <w:rFonts w:ascii="Times New Roman" w:hAnsi="Times New Roman" w:cs="Times New Roman"/>
          <w:sz w:val="28"/>
          <w:szCs w:val="28"/>
        </w:rPr>
        <w:t>гипоксемия&lt;90% (при комнатном воздухе)</w:t>
      </w:r>
    </w:p>
    <w:p w14:paraId="32F81206"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r>
        <w:rPr>
          <w:rStyle w:val="s0"/>
          <w:sz w:val="28"/>
          <w:szCs w:val="28"/>
        </w:rPr>
        <w:t>н</w:t>
      </w:r>
      <w:r w:rsidR="003860E9" w:rsidRPr="00D31508">
        <w:rPr>
          <w:rStyle w:val="s0"/>
          <w:sz w:val="28"/>
          <w:szCs w:val="28"/>
        </w:rPr>
        <w:t>арастание дыхательной недостаточности с втяжением нижней части грудной клетки и учащением дыхания;</w:t>
      </w:r>
    </w:p>
    <w:p w14:paraId="71D83290"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r>
        <w:rPr>
          <w:rStyle w:val="s0"/>
          <w:sz w:val="28"/>
          <w:szCs w:val="28"/>
        </w:rPr>
        <w:t>т</w:t>
      </w:r>
      <w:r w:rsidR="003860E9" w:rsidRPr="00D31508">
        <w:rPr>
          <w:rStyle w:val="s0"/>
          <w:sz w:val="28"/>
          <w:szCs w:val="28"/>
        </w:rPr>
        <w:t>яжелый респираторный дистресс (явный дискомфорт при дыхании или затрудненное грудное вскармливание, затрудненный прием пищи и жидкости или затрудненная речь);</w:t>
      </w:r>
    </w:p>
    <w:p w14:paraId="0E18BBF8"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r>
        <w:rPr>
          <w:rStyle w:val="s0"/>
          <w:sz w:val="28"/>
          <w:szCs w:val="28"/>
        </w:rPr>
        <w:t>в</w:t>
      </w:r>
      <w:r w:rsidR="003860E9" w:rsidRPr="00D31508">
        <w:rPr>
          <w:rStyle w:val="s0"/>
          <w:sz w:val="28"/>
          <w:szCs w:val="28"/>
        </w:rPr>
        <w:t>ыраженный токсикоз (отказ от еды и питья, сосания груди, нарушения сознания, лихорадка более 5 дней);</w:t>
      </w:r>
    </w:p>
    <w:p w14:paraId="65EFE418"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r>
        <w:rPr>
          <w:rStyle w:val="s0"/>
          <w:sz w:val="28"/>
          <w:szCs w:val="28"/>
        </w:rPr>
        <w:t>с</w:t>
      </w:r>
      <w:r w:rsidR="003860E9" w:rsidRPr="00D31508">
        <w:rPr>
          <w:rStyle w:val="s0"/>
          <w:sz w:val="28"/>
          <w:szCs w:val="28"/>
        </w:rPr>
        <w:t>удороги;</w:t>
      </w:r>
    </w:p>
    <w:p w14:paraId="3F0E661A"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r>
        <w:rPr>
          <w:rStyle w:val="s0"/>
          <w:sz w:val="28"/>
          <w:szCs w:val="28"/>
        </w:rPr>
        <w:t>ц</w:t>
      </w:r>
      <w:r w:rsidR="003860E9" w:rsidRPr="00D31508">
        <w:rPr>
          <w:rStyle w:val="s0"/>
          <w:sz w:val="28"/>
          <w:szCs w:val="28"/>
        </w:rPr>
        <w:t>ентральный цианоз;</w:t>
      </w:r>
    </w:p>
    <w:p w14:paraId="266FD72D" w14:textId="77777777" w:rsidR="003860E9" w:rsidRPr="00D31508" w:rsidRDefault="00D44C6D" w:rsidP="00443DE3">
      <w:pPr>
        <w:pStyle w:val="ab"/>
        <w:numPr>
          <w:ilvl w:val="0"/>
          <w:numId w:val="9"/>
        </w:numPr>
        <w:tabs>
          <w:tab w:val="left" w:pos="426"/>
        </w:tabs>
        <w:ind w:left="0" w:firstLine="0"/>
        <w:jc w:val="both"/>
        <w:rPr>
          <w:rFonts w:ascii="Times New Roman" w:hAnsi="Times New Roman" w:cs="Times New Roman"/>
          <w:sz w:val="28"/>
          <w:szCs w:val="28"/>
        </w:rPr>
      </w:pPr>
      <w:proofErr w:type="spellStart"/>
      <w:r>
        <w:rPr>
          <w:rStyle w:val="s0"/>
          <w:sz w:val="28"/>
          <w:szCs w:val="28"/>
        </w:rPr>
        <w:t>с</w:t>
      </w:r>
      <w:r w:rsidR="003860E9" w:rsidRPr="00D31508">
        <w:rPr>
          <w:rStyle w:val="s0"/>
          <w:sz w:val="28"/>
          <w:szCs w:val="28"/>
        </w:rPr>
        <w:t>тридор</w:t>
      </w:r>
      <w:proofErr w:type="spellEnd"/>
      <w:r w:rsidR="003860E9" w:rsidRPr="00D31508">
        <w:rPr>
          <w:rStyle w:val="s0"/>
          <w:sz w:val="28"/>
          <w:szCs w:val="28"/>
        </w:rPr>
        <w:t xml:space="preserve"> в покое (стеноз II-IV);</w:t>
      </w:r>
    </w:p>
    <w:p w14:paraId="2B9EAA1F" w14:textId="77777777" w:rsidR="003860E9" w:rsidRPr="00D31508" w:rsidRDefault="00D44C6D" w:rsidP="00443DE3">
      <w:pPr>
        <w:pStyle w:val="ab"/>
        <w:numPr>
          <w:ilvl w:val="0"/>
          <w:numId w:val="9"/>
        </w:numPr>
        <w:tabs>
          <w:tab w:val="left" w:pos="426"/>
        </w:tabs>
        <w:ind w:left="0" w:firstLine="0"/>
        <w:jc w:val="both"/>
        <w:rPr>
          <w:rStyle w:val="s0"/>
          <w:sz w:val="28"/>
          <w:szCs w:val="28"/>
        </w:rPr>
      </w:pPr>
      <w:r>
        <w:rPr>
          <w:rStyle w:val="s0"/>
          <w:sz w:val="28"/>
          <w:szCs w:val="28"/>
        </w:rPr>
        <w:t>в</w:t>
      </w:r>
      <w:r w:rsidR="003860E9" w:rsidRPr="00D31508">
        <w:rPr>
          <w:rStyle w:val="s0"/>
          <w:sz w:val="28"/>
          <w:szCs w:val="28"/>
        </w:rPr>
        <w:t>се дети в возрасте младше 2 месяцев.</w:t>
      </w:r>
    </w:p>
    <w:p w14:paraId="00F139C3" w14:textId="77777777" w:rsidR="003443F4" w:rsidRPr="009924F7" w:rsidRDefault="003443F4" w:rsidP="003443F4">
      <w:pPr>
        <w:jc w:val="both"/>
        <w:rPr>
          <w:sz w:val="28"/>
          <w:szCs w:val="28"/>
        </w:rPr>
      </w:pPr>
    </w:p>
    <w:p w14:paraId="6DAB8017" w14:textId="28DE8E48" w:rsidR="003E6906" w:rsidRPr="005115DF" w:rsidRDefault="003443F4" w:rsidP="003E6906">
      <w:pPr>
        <w:numPr>
          <w:ilvl w:val="0"/>
          <w:numId w:val="4"/>
        </w:numPr>
        <w:tabs>
          <w:tab w:val="left" w:pos="426"/>
        </w:tabs>
        <w:ind w:left="0" w:firstLine="0"/>
        <w:contextualSpacing/>
        <w:jc w:val="both"/>
        <w:rPr>
          <w:b/>
          <w:sz w:val="28"/>
          <w:szCs w:val="28"/>
        </w:rPr>
      </w:pPr>
      <w:r w:rsidRPr="009924F7">
        <w:rPr>
          <w:b/>
          <w:sz w:val="28"/>
          <w:szCs w:val="28"/>
        </w:rPr>
        <w:t xml:space="preserve">ТАКТИКА </w:t>
      </w:r>
      <w:r w:rsidR="00D44C6D">
        <w:rPr>
          <w:b/>
          <w:sz w:val="28"/>
          <w:szCs w:val="28"/>
        </w:rPr>
        <w:t>ЛЕЧЕНИЯ НА СТАЦИОНАРНОМ УРОВНЕ</w:t>
      </w:r>
      <w:r w:rsidR="005115DF">
        <w:rPr>
          <w:b/>
          <w:sz w:val="28"/>
          <w:szCs w:val="28"/>
        </w:rPr>
        <w:t xml:space="preserve"> </w:t>
      </w:r>
      <w:r w:rsidR="005115DF" w:rsidRPr="005115DF">
        <w:rPr>
          <w:rFonts w:eastAsia="Calibri"/>
          <w:b/>
          <w:sz w:val="28"/>
          <w:szCs w:val="28"/>
          <w:lang w:eastAsia="en-US"/>
        </w:rPr>
        <w:t>[1,3,5,11,12,19]</w:t>
      </w:r>
      <w:r w:rsidRPr="005115DF">
        <w:rPr>
          <w:b/>
          <w:sz w:val="28"/>
          <w:szCs w:val="28"/>
        </w:rPr>
        <w:t>:</w:t>
      </w:r>
      <w:r w:rsidR="00D44C6D">
        <w:rPr>
          <w:b/>
          <w:sz w:val="28"/>
          <w:szCs w:val="28"/>
        </w:rPr>
        <w:t xml:space="preserve"> </w:t>
      </w:r>
      <w:r w:rsidR="005115DF" w:rsidRPr="005115DF">
        <w:rPr>
          <w:sz w:val="28"/>
          <w:szCs w:val="28"/>
        </w:rPr>
        <w:t>л</w:t>
      </w:r>
      <w:r w:rsidR="00231458" w:rsidRPr="005115DF">
        <w:rPr>
          <w:sz w:val="28"/>
          <w:szCs w:val="28"/>
        </w:rPr>
        <w:t xml:space="preserve">ечение детей </w:t>
      </w:r>
      <w:r w:rsidR="002E55E3" w:rsidRPr="005115DF">
        <w:rPr>
          <w:sz w:val="28"/>
          <w:szCs w:val="28"/>
        </w:rPr>
        <w:t xml:space="preserve">до 1 года </w:t>
      </w:r>
      <w:r w:rsidR="00231458" w:rsidRPr="005115DF">
        <w:rPr>
          <w:sz w:val="28"/>
          <w:szCs w:val="28"/>
        </w:rPr>
        <w:t xml:space="preserve"> жизни при типичных формах проводится, как правило, в условиях стационара с использованием парентерального введения антибиотиков. Тяжелые формы пневмоний у детей всех возрастов, как правило, являются показанием к </w:t>
      </w:r>
      <w:r w:rsidR="003E6906" w:rsidRPr="005115DF">
        <w:rPr>
          <w:sz w:val="28"/>
          <w:szCs w:val="28"/>
        </w:rPr>
        <w:t>госпитализации</w:t>
      </w:r>
      <w:r w:rsidR="005115DF">
        <w:rPr>
          <w:sz w:val="28"/>
          <w:szCs w:val="28"/>
        </w:rPr>
        <w:t>.</w:t>
      </w:r>
    </w:p>
    <w:p w14:paraId="0DC25302" w14:textId="77777777" w:rsidR="00D44C6D" w:rsidRPr="009924F7" w:rsidRDefault="00D44C6D" w:rsidP="00D44C6D">
      <w:pPr>
        <w:tabs>
          <w:tab w:val="left" w:pos="426"/>
        </w:tabs>
        <w:contextualSpacing/>
        <w:jc w:val="both"/>
        <w:rPr>
          <w:b/>
          <w:sz w:val="28"/>
          <w:szCs w:val="28"/>
        </w:rPr>
      </w:pPr>
    </w:p>
    <w:p w14:paraId="72F728B3" w14:textId="77777777" w:rsidR="00CA66A8" w:rsidRPr="00827068" w:rsidRDefault="00D44C6D" w:rsidP="00CA66A8">
      <w:pPr>
        <w:pStyle w:val="ab"/>
        <w:jc w:val="both"/>
        <w:rPr>
          <w:rStyle w:val="s0"/>
          <w:sz w:val="28"/>
          <w:szCs w:val="28"/>
        </w:rPr>
      </w:pPr>
      <w:r w:rsidRPr="00D44C6D">
        <w:rPr>
          <w:rFonts w:ascii="Times New Roman" w:hAnsi="Times New Roman" w:cs="Times New Roman"/>
          <w:b/>
          <w:sz w:val="28"/>
          <w:szCs w:val="28"/>
        </w:rPr>
        <w:t>5.1</w:t>
      </w:r>
      <w:r>
        <w:rPr>
          <w:b/>
          <w:sz w:val="28"/>
          <w:szCs w:val="28"/>
        </w:rPr>
        <w:t xml:space="preserve"> </w:t>
      </w:r>
      <w:r w:rsidR="00CA66A8" w:rsidRPr="00D44C6D">
        <w:rPr>
          <w:rStyle w:val="s0"/>
          <w:b/>
          <w:sz w:val="28"/>
          <w:szCs w:val="28"/>
        </w:rPr>
        <w:t>Немедикаментозное лечение:</w:t>
      </w:r>
    </w:p>
    <w:p w14:paraId="0EE144FB" w14:textId="77777777" w:rsidR="00165CA3" w:rsidRDefault="00165CA3" w:rsidP="00443DE3">
      <w:pPr>
        <w:pStyle w:val="ab"/>
        <w:numPr>
          <w:ilvl w:val="0"/>
          <w:numId w:val="10"/>
        </w:numPr>
        <w:tabs>
          <w:tab w:val="left" w:pos="426"/>
        </w:tabs>
        <w:ind w:left="0" w:firstLine="0"/>
        <w:jc w:val="both"/>
        <w:rPr>
          <w:rFonts w:ascii="Times New Roman" w:hAnsi="Times New Roman" w:cs="Times New Roman"/>
          <w:sz w:val="28"/>
          <w:szCs w:val="28"/>
        </w:rPr>
      </w:pPr>
      <w:r w:rsidRPr="00D31508">
        <w:rPr>
          <w:rStyle w:val="s0"/>
          <w:sz w:val="28"/>
          <w:szCs w:val="28"/>
        </w:rPr>
        <w:t>поддержание оптимального воздушного режима в помещении</w:t>
      </w:r>
      <w:r w:rsidR="00D44C6D">
        <w:rPr>
          <w:rStyle w:val="s0"/>
          <w:sz w:val="28"/>
          <w:szCs w:val="28"/>
        </w:rPr>
        <w:t>;</w:t>
      </w:r>
    </w:p>
    <w:p w14:paraId="731FFEAA" w14:textId="77777777" w:rsidR="00165CA3" w:rsidRPr="00D31508" w:rsidRDefault="00165CA3" w:rsidP="00443DE3">
      <w:pPr>
        <w:pStyle w:val="ab"/>
        <w:numPr>
          <w:ilvl w:val="0"/>
          <w:numId w:val="10"/>
        </w:numPr>
        <w:tabs>
          <w:tab w:val="left" w:pos="426"/>
        </w:tabs>
        <w:ind w:left="0" w:firstLine="0"/>
        <w:jc w:val="both"/>
        <w:rPr>
          <w:rFonts w:ascii="Times New Roman" w:hAnsi="Times New Roman" w:cs="Times New Roman"/>
          <w:sz w:val="28"/>
          <w:szCs w:val="28"/>
        </w:rPr>
      </w:pPr>
      <w:r w:rsidRPr="00D31508">
        <w:rPr>
          <w:rStyle w:val="s0"/>
          <w:sz w:val="28"/>
          <w:szCs w:val="28"/>
        </w:rPr>
        <w:t>проведение закаливающих мероприятий</w:t>
      </w:r>
      <w:r w:rsidR="00D44C6D">
        <w:rPr>
          <w:rStyle w:val="s0"/>
          <w:sz w:val="28"/>
          <w:szCs w:val="28"/>
        </w:rPr>
        <w:t>;</w:t>
      </w:r>
    </w:p>
    <w:p w14:paraId="2D79A36A" w14:textId="77777777" w:rsidR="00CA66A8" w:rsidRPr="00827068" w:rsidRDefault="00D44C6D" w:rsidP="00443DE3">
      <w:pPr>
        <w:pStyle w:val="ab"/>
        <w:numPr>
          <w:ilvl w:val="0"/>
          <w:numId w:val="10"/>
        </w:numPr>
        <w:tabs>
          <w:tab w:val="left" w:pos="426"/>
        </w:tabs>
        <w:ind w:left="0" w:firstLine="0"/>
        <w:jc w:val="both"/>
        <w:rPr>
          <w:rFonts w:ascii="Times New Roman" w:hAnsi="Times New Roman" w:cs="Times New Roman"/>
          <w:sz w:val="28"/>
          <w:szCs w:val="28"/>
        </w:rPr>
      </w:pPr>
      <w:r>
        <w:rPr>
          <w:rStyle w:val="s0"/>
          <w:sz w:val="28"/>
          <w:szCs w:val="28"/>
        </w:rPr>
        <w:t>н</w:t>
      </w:r>
      <w:r w:rsidR="00CA66A8" w:rsidRPr="00827068">
        <w:rPr>
          <w:rStyle w:val="s0"/>
          <w:sz w:val="28"/>
          <w:szCs w:val="28"/>
        </w:rPr>
        <w:t>а период подъема</w:t>
      </w:r>
      <w:r>
        <w:rPr>
          <w:rStyle w:val="s0"/>
          <w:sz w:val="28"/>
          <w:szCs w:val="28"/>
        </w:rPr>
        <w:t xml:space="preserve"> температуры - постельный режим;</w:t>
      </w:r>
    </w:p>
    <w:p w14:paraId="2E7EE377" w14:textId="77777777" w:rsidR="00CA66A8" w:rsidRPr="00827068" w:rsidRDefault="00D44C6D" w:rsidP="00443DE3">
      <w:pPr>
        <w:pStyle w:val="ab"/>
        <w:numPr>
          <w:ilvl w:val="0"/>
          <w:numId w:val="10"/>
        </w:numPr>
        <w:tabs>
          <w:tab w:val="left" w:pos="426"/>
        </w:tabs>
        <w:ind w:left="0" w:firstLine="0"/>
        <w:jc w:val="both"/>
        <w:rPr>
          <w:rFonts w:ascii="Times New Roman" w:hAnsi="Times New Roman" w:cs="Times New Roman"/>
          <w:sz w:val="28"/>
          <w:szCs w:val="28"/>
        </w:rPr>
      </w:pPr>
      <w:r>
        <w:rPr>
          <w:rStyle w:val="s0"/>
          <w:sz w:val="28"/>
          <w:szCs w:val="28"/>
        </w:rPr>
        <w:t>а</w:t>
      </w:r>
      <w:r w:rsidR="00CA66A8" w:rsidRPr="00827068">
        <w:rPr>
          <w:rStyle w:val="s0"/>
          <w:sz w:val="28"/>
          <w:szCs w:val="28"/>
        </w:rPr>
        <w:t>декватная гид</w:t>
      </w:r>
      <w:r>
        <w:rPr>
          <w:rStyle w:val="s0"/>
          <w:sz w:val="28"/>
          <w:szCs w:val="28"/>
        </w:rPr>
        <w:t>ратация (обильное теплое питье);</w:t>
      </w:r>
    </w:p>
    <w:p w14:paraId="54E90A6C" w14:textId="77777777" w:rsidR="00CA66A8" w:rsidRDefault="00D44C6D" w:rsidP="00443DE3">
      <w:pPr>
        <w:pStyle w:val="ab"/>
        <w:numPr>
          <w:ilvl w:val="0"/>
          <w:numId w:val="10"/>
        </w:numPr>
        <w:tabs>
          <w:tab w:val="left" w:pos="426"/>
        </w:tabs>
        <w:ind w:left="0" w:firstLine="0"/>
        <w:jc w:val="both"/>
        <w:rPr>
          <w:rStyle w:val="s0"/>
          <w:sz w:val="28"/>
          <w:szCs w:val="28"/>
        </w:rPr>
      </w:pPr>
      <w:r>
        <w:rPr>
          <w:rStyle w:val="s0"/>
          <w:sz w:val="28"/>
          <w:szCs w:val="28"/>
        </w:rPr>
        <w:t>п</w:t>
      </w:r>
      <w:r w:rsidR="00CA66A8" w:rsidRPr="00827068">
        <w:rPr>
          <w:rStyle w:val="s0"/>
          <w:sz w:val="28"/>
          <w:szCs w:val="28"/>
        </w:rPr>
        <w:t>оощрение грудного вскармливания и адекватное питание соответственно возрасту.</w:t>
      </w:r>
    </w:p>
    <w:p w14:paraId="0B41A1F0" w14:textId="77777777" w:rsidR="00D44C6D" w:rsidRPr="00827068" w:rsidRDefault="00D44C6D" w:rsidP="00D44C6D">
      <w:pPr>
        <w:pStyle w:val="ab"/>
        <w:tabs>
          <w:tab w:val="left" w:pos="426"/>
        </w:tabs>
        <w:jc w:val="both"/>
        <w:rPr>
          <w:rStyle w:val="s0"/>
          <w:sz w:val="28"/>
          <w:szCs w:val="28"/>
        </w:rPr>
      </w:pPr>
    </w:p>
    <w:p w14:paraId="2FEB9EF8" w14:textId="77777777" w:rsidR="005115DF" w:rsidRPr="005115DF" w:rsidRDefault="00D44C6D" w:rsidP="00A341E8">
      <w:pPr>
        <w:pStyle w:val="ad"/>
        <w:numPr>
          <w:ilvl w:val="1"/>
          <w:numId w:val="20"/>
        </w:numPr>
        <w:tabs>
          <w:tab w:val="left" w:pos="426"/>
        </w:tabs>
        <w:ind w:left="0" w:firstLine="0"/>
        <w:jc w:val="both"/>
        <w:rPr>
          <w:sz w:val="28"/>
          <w:szCs w:val="28"/>
        </w:rPr>
      </w:pPr>
      <w:r w:rsidRPr="00D44C6D">
        <w:rPr>
          <w:b/>
          <w:sz w:val="28"/>
          <w:szCs w:val="28"/>
        </w:rPr>
        <w:t>М</w:t>
      </w:r>
      <w:r w:rsidR="003443F4" w:rsidRPr="00D44C6D">
        <w:rPr>
          <w:b/>
          <w:sz w:val="28"/>
          <w:szCs w:val="28"/>
        </w:rPr>
        <w:t>едикаментозное лечение</w:t>
      </w:r>
      <w:r w:rsidR="00AA677D">
        <w:rPr>
          <w:sz w:val="28"/>
          <w:szCs w:val="28"/>
        </w:rPr>
        <w:t>:</w:t>
      </w:r>
      <w:r w:rsidR="00AA677D" w:rsidRPr="00AA677D">
        <w:rPr>
          <w:b/>
          <w:color w:val="FF0000"/>
          <w:sz w:val="28"/>
          <w:szCs w:val="28"/>
        </w:rPr>
        <w:t xml:space="preserve"> </w:t>
      </w:r>
    </w:p>
    <w:p w14:paraId="20FD04E0" w14:textId="7D3E5DDE" w:rsidR="00A341E8" w:rsidRPr="005115DF" w:rsidRDefault="00A341E8" w:rsidP="005115DF">
      <w:pPr>
        <w:pStyle w:val="ad"/>
        <w:tabs>
          <w:tab w:val="left" w:pos="426"/>
        </w:tabs>
        <w:ind w:left="0"/>
        <w:jc w:val="both"/>
        <w:rPr>
          <w:sz w:val="28"/>
          <w:szCs w:val="28"/>
        </w:rPr>
      </w:pPr>
      <w:r w:rsidRPr="005115DF">
        <w:rPr>
          <w:sz w:val="28"/>
          <w:szCs w:val="28"/>
        </w:rPr>
        <w:t xml:space="preserve">Если лечение не приносит ожидаемого результата в течение 48 часов или состояние ребенка ухудшается, смена препарата на цефалоспорины II-III поколения или </w:t>
      </w:r>
      <w:proofErr w:type="spellStart"/>
      <w:r w:rsidRPr="005115DF">
        <w:rPr>
          <w:sz w:val="28"/>
          <w:szCs w:val="28"/>
        </w:rPr>
        <w:t>макролиды</w:t>
      </w:r>
      <w:proofErr w:type="spellEnd"/>
      <w:r w:rsidRPr="005115DF">
        <w:rPr>
          <w:sz w:val="28"/>
          <w:szCs w:val="28"/>
        </w:rPr>
        <w:t xml:space="preserve">. Например, </w:t>
      </w:r>
      <w:proofErr w:type="spellStart"/>
      <w:r w:rsidRPr="005115DF">
        <w:rPr>
          <w:sz w:val="28"/>
          <w:szCs w:val="28"/>
        </w:rPr>
        <w:t>цефотаксим</w:t>
      </w:r>
      <w:proofErr w:type="spellEnd"/>
      <w:r w:rsidRPr="005115DF">
        <w:rPr>
          <w:sz w:val="28"/>
          <w:szCs w:val="28"/>
        </w:rPr>
        <w:t xml:space="preserve"> (50 мг/кг каждые 6 часов), </w:t>
      </w:r>
      <w:proofErr w:type="spellStart"/>
      <w:r w:rsidRPr="005115DF">
        <w:rPr>
          <w:sz w:val="28"/>
          <w:szCs w:val="28"/>
        </w:rPr>
        <w:lastRenderedPageBreak/>
        <w:t>цефтриаксон</w:t>
      </w:r>
      <w:proofErr w:type="spellEnd"/>
      <w:r w:rsidRPr="005115DF">
        <w:rPr>
          <w:sz w:val="28"/>
          <w:szCs w:val="28"/>
        </w:rPr>
        <w:t xml:space="preserve"> (80 мг/кг/день), </w:t>
      </w:r>
      <w:proofErr w:type="spellStart"/>
      <w:r w:rsidRPr="005115DF">
        <w:rPr>
          <w:sz w:val="28"/>
          <w:szCs w:val="28"/>
        </w:rPr>
        <w:t>цефуроксим</w:t>
      </w:r>
      <w:proofErr w:type="spellEnd"/>
      <w:r w:rsidRPr="005115DF">
        <w:rPr>
          <w:sz w:val="28"/>
          <w:szCs w:val="28"/>
        </w:rPr>
        <w:t xml:space="preserve"> (100 мг/кг/сутки) или </w:t>
      </w:r>
      <w:proofErr w:type="spellStart"/>
      <w:r w:rsidRPr="005115DF">
        <w:rPr>
          <w:sz w:val="28"/>
          <w:szCs w:val="28"/>
        </w:rPr>
        <w:t>ровамицин</w:t>
      </w:r>
      <w:proofErr w:type="spellEnd"/>
      <w:r w:rsidRPr="005115DF">
        <w:rPr>
          <w:sz w:val="28"/>
          <w:szCs w:val="28"/>
        </w:rPr>
        <w:t xml:space="preserve"> (150 000 МЕ/</w:t>
      </w:r>
      <w:proofErr w:type="gramStart"/>
      <w:r w:rsidRPr="005115DF">
        <w:rPr>
          <w:sz w:val="28"/>
          <w:szCs w:val="28"/>
        </w:rPr>
        <w:t>кг</w:t>
      </w:r>
      <w:proofErr w:type="gramEnd"/>
      <w:r w:rsidRPr="005115DF">
        <w:rPr>
          <w:sz w:val="28"/>
          <w:szCs w:val="28"/>
        </w:rPr>
        <w:t xml:space="preserve"> разделенный на 2 приема перорально). Если состояние ребенка не улучшается в течение 48 часов или ухудшается, препарат меняется на </w:t>
      </w:r>
      <w:proofErr w:type="spellStart"/>
      <w:r w:rsidRPr="005115DF">
        <w:rPr>
          <w:sz w:val="28"/>
          <w:szCs w:val="28"/>
        </w:rPr>
        <w:t>хлорамфеникол</w:t>
      </w:r>
      <w:proofErr w:type="spellEnd"/>
      <w:r w:rsidRPr="005115DF">
        <w:rPr>
          <w:sz w:val="28"/>
          <w:szCs w:val="28"/>
        </w:rPr>
        <w:t xml:space="preserve"> (25 мг/кг каждые 8 часов в/м или в/в) до улучшения состояния. Затем орально в течение 10 дней - полный курс лечения. </w:t>
      </w:r>
      <w:r w:rsidR="002A7B36" w:rsidRPr="005115DF">
        <w:rPr>
          <w:sz w:val="28"/>
          <w:szCs w:val="28"/>
        </w:rPr>
        <w:t xml:space="preserve">   </w:t>
      </w:r>
    </w:p>
    <w:p w14:paraId="722AC994" w14:textId="77777777" w:rsidR="005115DF" w:rsidRDefault="005115DF" w:rsidP="00A10E9C">
      <w:pPr>
        <w:jc w:val="both"/>
        <w:rPr>
          <w:sz w:val="28"/>
          <w:szCs w:val="28"/>
        </w:rPr>
      </w:pPr>
    </w:p>
    <w:p w14:paraId="60AA9910" w14:textId="6077E220" w:rsidR="00F9261E" w:rsidRDefault="004E09AE" w:rsidP="00A10E9C">
      <w:pPr>
        <w:jc w:val="both"/>
        <w:rPr>
          <w:sz w:val="28"/>
          <w:szCs w:val="28"/>
        </w:rPr>
      </w:pPr>
      <w:r w:rsidRPr="00FA2B4C">
        <w:rPr>
          <w:sz w:val="28"/>
          <w:szCs w:val="28"/>
        </w:rPr>
        <w:t>В стационаре желательно проводить ступенчатую терапию.</w:t>
      </w:r>
      <w:r>
        <w:rPr>
          <w:sz w:val="28"/>
          <w:szCs w:val="28"/>
        </w:rPr>
        <w:t xml:space="preserve"> </w:t>
      </w:r>
      <w:r w:rsidR="00FA2B4C" w:rsidRPr="00FA2B4C">
        <w:rPr>
          <w:sz w:val="28"/>
          <w:szCs w:val="28"/>
        </w:rPr>
        <w:t>При типичных пневмониях назначают амоксициллин/</w:t>
      </w:r>
      <w:proofErr w:type="spellStart"/>
      <w:r w:rsidR="00FA2B4C" w:rsidRPr="00FA2B4C">
        <w:rPr>
          <w:sz w:val="28"/>
          <w:szCs w:val="28"/>
        </w:rPr>
        <w:t>клавуланат</w:t>
      </w:r>
      <w:proofErr w:type="spellEnd"/>
      <w:r w:rsidR="00FA2B4C" w:rsidRPr="00FA2B4C">
        <w:rPr>
          <w:sz w:val="28"/>
          <w:szCs w:val="28"/>
        </w:rPr>
        <w:t>, ампициллин/</w:t>
      </w:r>
      <w:proofErr w:type="spellStart"/>
      <w:r w:rsidR="00FA2B4C" w:rsidRPr="00FA2B4C">
        <w:rPr>
          <w:sz w:val="28"/>
          <w:szCs w:val="28"/>
        </w:rPr>
        <w:t>сульбактам</w:t>
      </w:r>
      <w:proofErr w:type="spellEnd"/>
      <w:r w:rsidR="00FA2B4C" w:rsidRPr="00FA2B4C">
        <w:rPr>
          <w:sz w:val="28"/>
          <w:szCs w:val="28"/>
        </w:rPr>
        <w:t xml:space="preserve">, ампициллин парентерально. Альтернативными антибиотиками являются цефалоспорины II и III поколений или </w:t>
      </w:r>
      <w:proofErr w:type="spellStart"/>
      <w:r w:rsidR="00FA2B4C" w:rsidRPr="00FA2B4C">
        <w:rPr>
          <w:sz w:val="28"/>
          <w:szCs w:val="28"/>
        </w:rPr>
        <w:t>цефазолин</w:t>
      </w:r>
      <w:proofErr w:type="spellEnd"/>
      <w:r w:rsidR="00FA2B4C" w:rsidRPr="00FA2B4C">
        <w:rPr>
          <w:sz w:val="28"/>
          <w:szCs w:val="28"/>
        </w:rPr>
        <w:t xml:space="preserve"> в комбинации с </w:t>
      </w:r>
      <w:proofErr w:type="spellStart"/>
      <w:r w:rsidR="00FA2B4C" w:rsidRPr="00FA2B4C">
        <w:rPr>
          <w:sz w:val="28"/>
          <w:szCs w:val="28"/>
        </w:rPr>
        <w:t>аминогликозидами</w:t>
      </w:r>
      <w:proofErr w:type="spellEnd"/>
      <w:r w:rsidR="00FA2B4C" w:rsidRPr="00FA2B4C">
        <w:rPr>
          <w:sz w:val="28"/>
          <w:szCs w:val="28"/>
        </w:rPr>
        <w:t xml:space="preserve">. Препаратами выбора при атипичных формах являются </w:t>
      </w:r>
      <w:proofErr w:type="gramStart"/>
      <w:r w:rsidR="00FA2B4C" w:rsidRPr="00FA2B4C">
        <w:rPr>
          <w:sz w:val="28"/>
          <w:szCs w:val="28"/>
        </w:rPr>
        <w:t>современные</w:t>
      </w:r>
      <w:proofErr w:type="gramEnd"/>
      <w:r w:rsidR="00FA2B4C" w:rsidRPr="00FA2B4C">
        <w:rPr>
          <w:sz w:val="28"/>
          <w:szCs w:val="28"/>
        </w:rPr>
        <w:t xml:space="preserve"> </w:t>
      </w:r>
      <w:proofErr w:type="spellStart"/>
      <w:r w:rsidR="00FA2B4C" w:rsidRPr="00FA2B4C">
        <w:rPr>
          <w:sz w:val="28"/>
          <w:szCs w:val="28"/>
        </w:rPr>
        <w:t>макролиды</w:t>
      </w:r>
      <w:proofErr w:type="spellEnd"/>
      <w:r w:rsidR="00FA2B4C" w:rsidRPr="00FA2B4C">
        <w:rPr>
          <w:sz w:val="28"/>
          <w:szCs w:val="28"/>
        </w:rPr>
        <w:t xml:space="preserve">. При анаэробной инфекции эффективны </w:t>
      </w:r>
      <w:proofErr w:type="spellStart"/>
      <w:r w:rsidR="00FA2B4C" w:rsidRPr="00FA2B4C">
        <w:rPr>
          <w:sz w:val="28"/>
          <w:szCs w:val="28"/>
        </w:rPr>
        <w:t>ингибиторозащищенные</w:t>
      </w:r>
      <w:proofErr w:type="spellEnd"/>
      <w:r w:rsidR="00FA2B4C" w:rsidRPr="00FA2B4C">
        <w:rPr>
          <w:sz w:val="28"/>
          <w:szCs w:val="28"/>
        </w:rPr>
        <w:t xml:space="preserve"> пенициллины, </w:t>
      </w:r>
      <w:proofErr w:type="spellStart"/>
      <w:r w:rsidR="00FA2B4C" w:rsidRPr="00FA2B4C">
        <w:rPr>
          <w:sz w:val="28"/>
          <w:szCs w:val="28"/>
        </w:rPr>
        <w:t>линкомицин</w:t>
      </w:r>
      <w:proofErr w:type="spellEnd"/>
      <w:r w:rsidR="00FA2B4C" w:rsidRPr="00FA2B4C">
        <w:rPr>
          <w:sz w:val="28"/>
          <w:szCs w:val="28"/>
        </w:rPr>
        <w:t xml:space="preserve">, </w:t>
      </w:r>
      <w:proofErr w:type="spellStart"/>
      <w:r w:rsidR="00FA2B4C" w:rsidRPr="00FA2B4C">
        <w:rPr>
          <w:sz w:val="28"/>
          <w:szCs w:val="28"/>
        </w:rPr>
        <w:t>клиндамицин</w:t>
      </w:r>
      <w:proofErr w:type="spellEnd"/>
      <w:r w:rsidR="00FA2B4C" w:rsidRPr="00FA2B4C">
        <w:rPr>
          <w:sz w:val="28"/>
          <w:szCs w:val="28"/>
        </w:rPr>
        <w:t xml:space="preserve">, </w:t>
      </w:r>
      <w:proofErr w:type="spellStart"/>
      <w:r w:rsidR="00FA2B4C" w:rsidRPr="00FA2B4C">
        <w:rPr>
          <w:sz w:val="28"/>
          <w:szCs w:val="28"/>
        </w:rPr>
        <w:t>метронидазол</w:t>
      </w:r>
      <w:proofErr w:type="spellEnd"/>
      <w:r w:rsidR="00FA2B4C" w:rsidRPr="00FA2B4C">
        <w:rPr>
          <w:sz w:val="28"/>
          <w:szCs w:val="28"/>
        </w:rPr>
        <w:t xml:space="preserve">, </w:t>
      </w:r>
      <w:proofErr w:type="spellStart"/>
      <w:r w:rsidR="00FA2B4C" w:rsidRPr="00FA2B4C">
        <w:rPr>
          <w:sz w:val="28"/>
          <w:szCs w:val="28"/>
        </w:rPr>
        <w:t>карбапенемы</w:t>
      </w:r>
      <w:proofErr w:type="spellEnd"/>
      <w:r w:rsidR="00FA2B4C" w:rsidRPr="00FA2B4C">
        <w:rPr>
          <w:sz w:val="28"/>
          <w:szCs w:val="28"/>
        </w:rPr>
        <w:t xml:space="preserve"> (</w:t>
      </w:r>
      <w:proofErr w:type="spellStart"/>
      <w:r w:rsidR="00FA2B4C" w:rsidRPr="00FA2B4C">
        <w:rPr>
          <w:sz w:val="28"/>
          <w:szCs w:val="28"/>
        </w:rPr>
        <w:t>меропенем</w:t>
      </w:r>
      <w:proofErr w:type="spellEnd"/>
      <w:r w:rsidR="00FA2B4C" w:rsidRPr="00FA2B4C">
        <w:rPr>
          <w:sz w:val="28"/>
          <w:szCs w:val="28"/>
        </w:rPr>
        <w:t xml:space="preserve"> разрешен к применению у детей в возрасте от 3 </w:t>
      </w:r>
      <w:proofErr w:type="spellStart"/>
      <w:proofErr w:type="gramStart"/>
      <w:r w:rsidR="00FA2B4C" w:rsidRPr="00FA2B4C">
        <w:rPr>
          <w:sz w:val="28"/>
          <w:szCs w:val="28"/>
        </w:rPr>
        <w:t>мес</w:t>
      </w:r>
      <w:proofErr w:type="spellEnd"/>
      <w:proofErr w:type="gramEnd"/>
      <w:r w:rsidR="00FA2B4C" w:rsidRPr="00FA2B4C">
        <w:rPr>
          <w:sz w:val="28"/>
          <w:szCs w:val="28"/>
        </w:rPr>
        <w:t xml:space="preserve">), при </w:t>
      </w:r>
      <w:proofErr w:type="spellStart"/>
      <w:r w:rsidR="00FA2B4C" w:rsidRPr="00FA2B4C">
        <w:rPr>
          <w:sz w:val="28"/>
          <w:szCs w:val="28"/>
        </w:rPr>
        <w:t>пневмоцистной</w:t>
      </w:r>
      <w:proofErr w:type="spellEnd"/>
      <w:r w:rsidR="00FA2B4C" w:rsidRPr="00FA2B4C">
        <w:rPr>
          <w:sz w:val="28"/>
          <w:szCs w:val="28"/>
        </w:rPr>
        <w:t xml:space="preserve"> инфекции - </w:t>
      </w:r>
      <w:proofErr w:type="spellStart"/>
      <w:r w:rsidR="00FA2B4C" w:rsidRPr="00FA2B4C">
        <w:rPr>
          <w:sz w:val="28"/>
          <w:szCs w:val="28"/>
        </w:rPr>
        <w:t>котримоксазол</w:t>
      </w:r>
      <w:proofErr w:type="spellEnd"/>
      <w:r w:rsidR="00FA2B4C" w:rsidRPr="00FA2B4C">
        <w:rPr>
          <w:sz w:val="28"/>
          <w:szCs w:val="28"/>
        </w:rPr>
        <w:t>. При необходимости, для расширения спектра активности можно сочетать бета-</w:t>
      </w:r>
      <w:proofErr w:type="spellStart"/>
      <w:r w:rsidR="00FA2B4C" w:rsidRPr="00FA2B4C">
        <w:rPr>
          <w:sz w:val="28"/>
          <w:szCs w:val="28"/>
        </w:rPr>
        <w:t>лактамные</w:t>
      </w:r>
      <w:proofErr w:type="spellEnd"/>
      <w:r w:rsidR="00FA2B4C" w:rsidRPr="00FA2B4C">
        <w:rPr>
          <w:sz w:val="28"/>
          <w:szCs w:val="28"/>
        </w:rPr>
        <w:t xml:space="preserve"> антибиотики (пенициллины, цефалоспорины, </w:t>
      </w:r>
      <w:proofErr w:type="spellStart"/>
      <w:r w:rsidR="00FA2B4C" w:rsidRPr="00FA2B4C">
        <w:rPr>
          <w:sz w:val="28"/>
          <w:szCs w:val="28"/>
        </w:rPr>
        <w:t>карбапенемы</w:t>
      </w:r>
      <w:proofErr w:type="spellEnd"/>
      <w:r w:rsidR="00FA2B4C" w:rsidRPr="00FA2B4C">
        <w:rPr>
          <w:sz w:val="28"/>
          <w:szCs w:val="28"/>
        </w:rPr>
        <w:t xml:space="preserve">) с </w:t>
      </w:r>
      <w:proofErr w:type="spellStart"/>
      <w:r w:rsidR="00FA2B4C" w:rsidRPr="00FA2B4C">
        <w:rPr>
          <w:sz w:val="28"/>
          <w:szCs w:val="28"/>
        </w:rPr>
        <w:t>макролидами</w:t>
      </w:r>
      <w:proofErr w:type="spellEnd"/>
      <w:r w:rsidR="00FA2B4C" w:rsidRPr="00FA2B4C">
        <w:rPr>
          <w:sz w:val="28"/>
          <w:szCs w:val="28"/>
        </w:rPr>
        <w:t xml:space="preserve">, а при грамотрицательной этиологии - с </w:t>
      </w:r>
      <w:proofErr w:type="spellStart"/>
      <w:r w:rsidR="00FA2B4C" w:rsidRPr="00FA2B4C">
        <w:rPr>
          <w:sz w:val="28"/>
          <w:szCs w:val="28"/>
        </w:rPr>
        <w:t>аминогликозидами</w:t>
      </w:r>
      <w:proofErr w:type="spellEnd"/>
      <w:r w:rsidR="00FA2B4C" w:rsidRPr="00FA2B4C">
        <w:rPr>
          <w:sz w:val="28"/>
          <w:szCs w:val="28"/>
        </w:rPr>
        <w:t xml:space="preserve">. В педиатрическом стационаре прослеживается достаточно четкая зависимость вида возбудителя и его чувствительности от предшествующей терапии. Замена на альтернативный препарат проводится на основании бактериологических данных или эмпирически при отсутствии эффекта от препарата первого выбора в течение 36-48 ч. При тяжелых формах обязательно внутривенное введение препаратов. В избранных случаях при инфекциях, вызванных грамотрицательной </w:t>
      </w:r>
      <w:r w:rsidR="00FA2B4C" w:rsidRPr="00A13700">
        <w:rPr>
          <w:sz w:val="28"/>
          <w:szCs w:val="28"/>
        </w:rPr>
        <w:t>микрофлорой</w:t>
      </w:r>
      <w:r w:rsidR="005518DF" w:rsidRPr="00A13700">
        <w:rPr>
          <w:sz w:val="28"/>
          <w:szCs w:val="28"/>
        </w:rPr>
        <w:t xml:space="preserve"> или резистентными возбудителями (</w:t>
      </w:r>
      <w:r w:rsidR="005518DF" w:rsidRPr="00A13700">
        <w:rPr>
          <w:sz w:val="28"/>
          <w:szCs w:val="28"/>
          <w:lang w:val="en-US"/>
        </w:rPr>
        <w:t>MRSA</w:t>
      </w:r>
      <w:r w:rsidR="005518DF" w:rsidRPr="00A13700">
        <w:rPr>
          <w:sz w:val="28"/>
          <w:szCs w:val="28"/>
        </w:rPr>
        <w:t>)</w:t>
      </w:r>
      <w:r w:rsidR="00FA2B4C" w:rsidRPr="00A13700">
        <w:rPr>
          <w:sz w:val="28"/>
          <w:szCs w:val="28"/>
        </w:rPr>
        <w:t xml:space="preserve">, и при отсутствии альтернативы могут быть использованы препараты из группы </w:t>
      </w:r>
      <w:proofErr w:type="spellStart"/>
      <w:r w:rsidR="00FA2B4C" w:rsidRPr="00A13700">
        <w:rPr>
          <w:sz w:val="28"/>
          <w:szCs w:val="28"/>
        </w:rPr>
        <w:t>фторхинолонов</w:t>
      </w:r>
      <w:proofErr w:type="spellEnd"/>
      <w:r w:rsidR="00FA2B4C" w:rsidRPr="00A13700">
        <w:rPr>
          <w:sz w:val="28"/>
          <w:szCs w:val="28"/>
        </w:rPr>
        <w:t xml:space="preserve"> (</w:t>
      </w:r>
      <w:proofErr w:type="spellStart"/>
      <w:r w:rsidR="00FA2B4C" w:rsidRPr="00A13700">
        <w:rPr>
          <w:sz w:val="28"/>
          <w:szCs w:val="28"/>
        </w:rPr>
        <w:t>ципрофлоксацин</w:t>
      </w:r>
      <w:proofErr w:type="spellEnd"/>
      <w:r w:rsidR="00FA2B4C" w:rsidRPr="00A13700">
        <w:rPr>
          <w:sz w:val="28"/>
          <w:szCs w:val="28"/>
        </w:rPr>
        <w:t xml:space="preserve">, </w:t>
      </w:r>
      <w:proofErr w:type="spellStart"/>
      <w:r w:rsidR="00FA2B4C" w:rsidRPr="00A13700">
        <w:rPr>
          <w:sz w:val="28"/>
          <w:szCs w:val="28"/>
        </w:rPr>
        <w:t>офлоксацин</w:t>
      </w:r>
      <w:proofErr w:type="spellEnd"/>
      <w:r w:rsidR="00FA2B4C" w:rsidRPr="00A13700">
        <w:rPr>
          <w:sz w:val="28"/>
          <w:szCs w:val="28"/>
        </w:rPr>
        <w:t>)</w:t>
      </w:r>
      <w:r w:rsidR="005518DF" w:rsidRPr="00A13700">
        <w:rPr>
          <w:sz w:val="28"/>
          <w:szCs w:val="28"/>
        </w:rPr>
        <w:t xml:space="preserve">, </w:t>
      </w:r>
      <w:proofErr w:type="spellStart"/>
      <w:r w:rsidR="001B1B59" w:rsidRPr="00A13700">
        <w:rPr>
          <w:sz w:val="28"/>
          <w:szCs w:val="28"/>
        </w:rPr>
        <w:t>пипперациллина</w:t>
      </w:r>
      <w:proofErr w:type="spellEnd"/>
      <w:r w:rsidR="001B1B59" w:rsidRPr="00A13700">
        <w:rPr>
          <w:sz w:val="28"/>
          <w:szCs w:val="28"/>
        </w:rPr>
        <w:t xml:space="preserve"> </w:t>
      </w:r>
      <w:proofErr w:type="spellStart"/>
      <w:r w:rsidR="001B1B59" w:rsidRPr="00A13700">
        <w:rPr>
          <w:sz w:val="28"/>
          <w:szCs w:val="28"/>
        </w:rPr>
        <w:t>тазобактам</w:t>
      </w:r>
      <w:proofErr w:type="spellEnd"/>
      <w:r w:rsidR="001B1B59" w:rsidRPr="00A13700">
        <w:rPr>
          <w:sz w:val="28"/>
          <w:szCs w:val="28"/>
        </w:rPr>
        <w:t xml:space="preserve">; </w:t>
      </w:r>
      <w:proofErr w:type="spellStart"/>
      <w:r w:rsidR="001B1B59" w:rsidRPr="00A13700">
        <w:rPr>
          <w:sz w:val="28"/>
          <w:szCs w:val="28"/>
        </w:rPr>
        <w:t>ванкоген</w:t>
      </w:r>
      <w:proofErr w:type="spellEnd"/>
      <w:r w:rsidR="001B1B59" w:rsidRPr="00A13700">
        <w:rPr>
          <w:sz w:val="28"/>
          <w:szCs w:val="28"/>
        </w:rPr>
        <w:t xml:space="preserve">; </w:t>
      </w:r>
      <w:proofErr w:type="spellStart"/>
      <w:r w:rsidR="001B1B59" w:rsidRPr="00A13700">
        <w:rPr>
          <w:sz w:val="28"/>
          <w:szCs w:val="28"/>
        </w:rPr>
        <w:t>тикарциллина</w:t>
      </w:r>
      <w:proofErr w:type="spellEnd"/>
      <w:r w:rsidR="001B1B59" w:rsidRPr="00A13700">
        <w:rPr>
          <w:sz w:val="28"/>
          <w:szCs w:val="28"/>
        </w:rPr>
        <w:t xml:space="preserve"> </w:t>
      </w:r>
      <w:proofErr w:type="spellStart"/>
      <w:r w:rsidR="001B1B59" w:rsidRPr="00A13700">
        <w:rPr>
          <w:sz w:val="28"/>
          <w:szCs w:val="28"/>
        </w:rPr>
        <w:t>клавуланат</w:t>
      </w:r>
      <w:proofErr w:type="spellEnd"/>
      <w:r w:rsidR="001B1B59" w:rsidRPr="00A13700">
        <w:rPr>
          <w:sz w:val="28"/>
          <w:szCs w:val="28"/>
        </w:rPr>
        <w:t xml:space="preserve">; </w:t>
      </w:r>
      <w:proofErr w:type="spellStart"/>
      <w:r w:rsidR="001B1B59" w:rsidRPr="00A13700">
        <w:rPr>
          <w:sz w:val="28"/>
          <w:szCs w:val="28"/>
        </w:rPr>
        <w:t>линезолид</w:t>
      </w:r>
      <w:proofErr w:type="spellEnd"/>
      <w:r w:rsidR="001B1B59" w:rsidRPr="00A13700">
        <w:rPr>
          <w:sz w:val="28"/>
          <w:szCs w:val="28"/>
        </w:rPr>
        <w:t xml:space="preserve">. </w:t>
      </w:r>
      <w:r w:rsidR="00FA2B4C" w:rsidRPr="00A13700">
        <w:rPr>
          <w:sz w:val="28"/>
          <w:szCs w:val="28"/>
        </w:rPr>
        <w:t xml:space="preserve">При грибковой этиологии </w:t>
      </w:r>
      <w:r w:rsidR="00FA2B4C" w:rsidRPr="00FA2B4C">
        <w:rPr>
          <w:sz w:val="28"/>
          <w:szCs w:val="28"/>
        </w:rPr>
        <w:t>назначают противогрибковые препараты.</w:t>
      </w:r>
      <w:r w:rsidR="00F9261E">
        <w:rPr>
          <w:sz w:val="28"/>
          <w:szCs w:val="28"/>
        </w:rPr>
        <w:t xml:space="preserve"> </w:t>
      </w:r>
    </w:p>
    <w:p w14:paraId="625687C5" w14:textId="77777777" w:rsidR="005115DF" w:rsidRDefault="005115DF" w:rsidP="00F9261E">
      <w:pPr>
        <w:tabs>
          <w:tab w:val="left" w:pos="426"/>
        </w:tabs>
        <w:jc w:val="both"/>
        <w:rPr>
          <w:sz w:val="28"/>
          <w:szCs w:val="28"/>
        </w:rPr>
      </w:pPr>
    </w:p>
    <w:p w14:paraId="335F47F2" w14:textId="1752E637" w:rsidR="00F9261E" w:rsidRDefault="00F9261E" w:rsidP="00F9261E">
      <w:pPr>
        <w:tabs>
          <w:tab w:val="left" w:pos="426"/>
        </w:tabs>
        <w:jc w:val="both"/>
        <w:rPr>
          <w:sz w:val="28"/>
          <w:szCs w:val="28"/>
        </w:rPr>
      </w:pPr>
      <w:r w:rsidRPr="00F9261E">
        <w:rPr>
          <w:sz w:val="28"/>
          <w:szCs w:val="28"/>
        </w:rPr>
        <w:t xml:space="preserve">При пневмонии, вызванной бактериальной флорой антибактериальная терапия назначается с учетом чувствительности выделенного микроба. Замена на альтернативный препарат проводится на основании бактериологических данных или эмпирически при отсутствии эффекта от препарата первого выбора в течение 48 часов. При тяжелых формах - внутривенное или внутримышечное введение препаратов. </w:t>
      </w:r>
    </w:p>
    <w:p w14:paraId="078B1A97" w14:textId="77777777" w:rsidR="005115DF" w:rsidRDefault="00F9261E" w:rsidP="00F9261E">
      <w:pPr>
        <w:tabs>
          <w:tab w:val="left" w:pos="426"/>
        </w:tabs>
        <w:jc w:val="both"/>
        <w:rPr>
          <w:sz w:val="28"/>
          <w:szCs w:val="28"/>
        </w:rPr>
      </w:pPr>
      <w:r w:rsidRPr="00F9261E">
        <w:rPr>
          <w:sz w:val="28"/>
          <w:szCs w:val="28"/>
        </w:rPr>
        <w:t xml:space="preserve">При пневмонии, вызванной хламидиями, препаратами выбора являются антибиотики класса </w:t>
      </w:r>
      <w:proofErr w:type="spellStart"/>
      <w:r w:rsidRPr="00F9261E">
        <w:rPr>
          <w:sz w:val="28"/>
          <w:szCs w:val="28"/>
        </w:rPr>
        <w:t>макролидов</w:t>
      </w:r>
      <w:proofErr w:type="spellEnd"/>
      <w:r w:rsidRPr="00F9261E">
        <w:rPr>
          <w:sz w:val="28"/>
          <w:szCs w:val="28"/>
        </w:rPr>
        <w:t xml:space="preserve"> (</w:t>
      </w:r>
      <w:proofErr w:type="spellStart"/>
      <w:r w:rsidRPr="00F9261E">
        <w:rPr>
          <w:sz w:val="28"/>
          <w:szCs w:val="28"/>
        </w:rPr>
        <w:t>азитромицин</w:t>
      </w:r>
      <w:proofErr w:type="spellEnd"/>
      <w:r w:rsidRPr="00F9261E">
        <w:rPr>
          <w:sz w:val="28"/>
          <w:szCs w:val="28"/>
        </w:rPr>
        <w:t xml:space="preserve">, эритромицин, </w:t>
      </w:r>
      <w:proofErr w:type="spellStart"/>
      <w:r w:rsidRPr="00F9261E">
        <w:rPr>
          <w:sz w:val="28"/>
          <w:szCs w:val="28"/>
        </w:rPr>
        <w:t>ровамицин</w:t>
      </w:r>
      <w:proofErr w:type="spellEnd"/>
      <w:r w:rsidRPr="00F9261E">
        <w:rPr>
          <w:sz w:val="28"/>
          <w:szCs w:val="28"/>
        </w:rPr>
        <w:t xml:space="preserve">). </w:t>
      </w:r>
    </w:p>
    <w:p w14:paraId="11597D69" w14:textId="7E87C175" w:rsidR="00F9261E" w:rsidRDefault="00F9261E" w:rsidP="00F9261E">
      <w:pPr>
        <w:tabs>
          <w:tab w:val="left" w:pos="426"/>
        </w:tabs>
        <w:jc w:val="both"/>
        <w:rPr>
          <w:sz w:val="28"/>
          <w:szCs w:val="28"/>
        </w:rPr>
      </w:pPr>
      <w:r w:rsidRPr="00F9261E">
        <w:rPr>
          <w:sz w:val="28"/>
          <w:szCs w:val="28"/>
        </w:rPr>
        <w:t xml:space="preserve">При пневмонии, вызванной </w:t>
      </w:r>
      <w:proofErr w:type="spellStart"/>
      <w:r w:rsidRPr="00F9261E">
        <w:rPr>
          <w:sz w:val="28"/>
          <w:szCs w:val="28"/>
        </w:rPr>
        <w:t>цитомегаловирусом</w:t>
      </w:r>
      <w:proofErr w:type="spellEnd"/>
      <w:r w:rsidRPr="00F9261E">
        <w:rPr>
          <w:sz w:val="28"/>
          <w:szCs w:val="28"/>
        </w:rPr>
        <w:t xml:space="preserve">, препаратом выбора является специфический </w:t>
      </w:r>
      <w:proofErr w:type="spellStart"/>
      <w:r w:rsidRPr="00F9261E">
        <w:rPr>
          <w:sz w:val="28"/>
          <w:szCs w:val="28"/>
        </w:rPr>
        <w:t>антицитомегаловирусный</w:t>
      </w:r>
      <w:proofErr w:type="spellEnd"/>
      <w:r w:rsidRPr="00F9261E">
        <w:rPr>
          <w:sz w:val="28"/>
          <w:szCs w:val="28"/>
        </w:rPr>
        <w:t xml:space="preserve"> иммуноглобулин. </w:t>
      </w:r>
    </w:p>
    <w:p w14:paraId="5DDFF464" w14:textId="64C263BF" w:rsidR="00F9261E" w:rsidRDefault="00F9261E" w:rsidP="00F9261E">
      <w:pPr>
        <w:tabs>
          <w:tab w:val="left" w:pos="426"/>
        </w:tabs>
        <w:jc w:val="both"/>
        <w:rPr>
          <w:sz w:val="28"/>
          <w:szCs w:val="28"/>
        </w:rPr>
      </w:pPr>
      <w:r w:rsidRPr="00F9261E">
        <w:rPr>
          <w:sz w:val="28"/>
          <w:szCs w:val="28"/>
        </w:rPr>
        <w:t>При пневмониях, вызванных вирусом простого герпеса, препаратом выбора являются - ацикловир.</w:t>
      </w:r>
    </w:p>
    <w:p w14:paraId="2A890F67" w14:textId="2807FE03" w:rsidR="00F9261E" w:rsidRDefault="00F9261E" w:rsidP="00F9261E">
      <w:pPr>
        <w:tabs>
          <w:tab w:val="left" w:pos="426"/>
        </w:tabs>
        <w:jc w:val="both"/>
        <w:rPr>
          <w:sz w:val="28"/>
          <w:szCs w:val="28"/>
        </w:rPr>
      </w:pPr>
      <w:r w:rsidRPr="00F9261E">
        <w:rPr>
          <w:sz w:val="28"/>
          <w:szCs w:val="28"/>
        </w:rPr>
        <w:t xml:space="preserve">При пневмонии вызванной вирусом гриппа в зависимости от возраста применяется: </w:t>
      </w:r>
      <w:proofErr w:type="gramStart"/>
      <w:r w:rsidRPr="00F9261E">
        <w:rPr>
          <w:sz w:val="28"/>
          <w:szCs w:val="28"/>
        </w:rPr>
        <w:t>человеческий</w:t>
      </w:r>
      <w:proofErr w:type="gramEnd"/>
      <w:r w:rsidRPr="00F9261E">
        <w:rPr>
          <w:sz w:val="28"/>
          <w:szCs w:val="28"/>
        </w:rPr>
        <w:t xml:space="preserve"> рекомбинантный (без использования компонентов донорской крови) интерферон-альфа-2b, </w:t>
      </w:r>
      <w:proofErr w:type="spellStart"/>
      <w:r w:rsidRPr="00F9261E">
        <w:rPr>
          <w:sz w:val="28"/>
          <w:szCs w:val="28"/>
        </w:rPr>
        <w:t>занамивир</w:t>
      </w:r>
      <w:proofErr w:type="spellEnd"/>
      <w:r w:rsidRPr="00F9261E">
        <w:rPr>
          <w:sz w:val="28"/>
          <w:szCs w:val="28"/>
        </w:rPr>
        <w:t xml:space="preserve">, </w:t>
      </w:r>
      <w:proofErr w:type="spellStart"/>
      <w:r w:rsidRPr="00F9261E">
        <w:rPr>
          <w:sz w:val="28"/>
          <w:szCs w:val="28"/>
        </w:rPr>
        <w:t>осельтамивир</w:t>
      </w:r>
      <w:proofErr w:type="spellEnd"/>
      <w:r w:rsidRPr="00F9261E">
        <w:rPr>
          <w:sz w:val="28"/>
          <w:szCs w:val="28"/>
        </w:rPr>
        <w:t>.</w:t>
      </w:r>
    </w:p>
    <w:p w14:paraId="2F36B96A" w14:textId="764CD5E7" w:rsidR="00102C36" w:rsidRDefault="00F9261E" w:rsidP="00F9261E">
      <w:pPr>
        <w:tabs>
          <w:tab w:val="left" w:pos="426"/>
        </w:tabs>
        <w:jc w:val="both"/>
        <w:rPr>
          <w:sz w:val="28"/>
          <w:szCs w:val="28"/>
        </w:rPr>
      </w:pPr>
      <w:proofErr w:type="gramStart"/>
      <w:r w:rsidRPr="00F9261E">
        <w:rPr>
          <w:sz w:val="28"/>
          <w:szCs w:val="28"/>
        </w:rPr>
        <w:lastRenderedPageBreak/>
        <w:t xml:space="preserve">При </w:t>
      </w:r>
      <w:proofErr w:type="spellStart"/>
      <w:r w:rsidRPr="00F9261E">
        <w:rPr>
          <w:sz w:val="28"/>
          <w:szCs w:val="28"/>
        </w:rPr>
        <w:t>пневмоцистной</w:t>
      </w:r>
      <w:proofErr w:type="spellEnd"/>
      <w:r w:rsidRPr="00F9261E">
        <w:rPr>
          <w:sz w:val="28"/>
          <w:szCs w:val="28"/>
        </w:rPr>
        <w:t xml:space="preserve"> пневмонии препаратом выбора является </w:t>
      </w:r>
      <w:proofErr w:type="spellStart"/>
      <w:r w:rsidRPr="00F9261E">
        <w:rPr>
          <w:sz w:val="28"/>
          <w:szCs w:val="28"/>
        </w:rPr>
        <w:t>котримаксазол</w:t>
      </w:r>
      <w:proofErr w:type="spellEnd"/>
      <w:r w:rsidRPr="00F9261E">
        <w:rPr>
          <w:sz w:val="28"/>
          <w:szCs w:val="28"/>
        </w:rPr>
        <w:t xml:space="preserve"> в высоких дозах (8 мг/кг </w:t>
      </w:r>
      <w:proofErr w:type="spellStart"/>
      <w:r w:rsidRPr="00F9261E">
        <w:rPr>
          <w:sz w:val="28"/>
          <w:szCs w:val="28"/>
        </w:rPr>
        <w:t>триметоприма</w:t>
      </w:r>
      <w:proofErr w:type="spellEnd"/>
      <w:r w:rsidRPr="00F9261E">
        <w:rPr>
          <w:sz w:val="28"/>
          <w:szCs w:val="28"/>
        </w:rPr>
        <w:t xml:space="preserve"> и 40 мг/кг </w:t>
      </w:r>
      <w:proofErr w:type="spellStart"/>
      <w:r w:rsidRPr="00F9261E">
        <w:rPr>
          <w:sz w:val="28"/>
          <w:szCs w:val="28"/>
        </w:rPr>
        <w:t>сульфаметоксазола</w:t>
      </w:r>
      <w:proofErr w:type="spellEnd"/>
      <w:r w:rsidRPr="00F9261E">
        <w:rPr>
          <w:sz w:val="28"/>
          <w:szCs w:val="28"/>
        </w:rPr>
        <w:t xml:space="preserve"> в/в каждые 8 часов или орально 3 раза в день</w:t>
      </w:r>
      <w:r w:rsidR="00102C36">
        <w:rPr>
          <w:sz w:val="28"/>
          <w:szCs w:val="28"/>
        </w:rPr>
        <w:t>) в течение 3 недель.</w:t>
      </w:r>
      <w:proofErr w:type="gramEnd"/>
    </w:p>
    <w:p w14:paraId="1C4F6F22" w14:textId="7CB6E531" w:rsidR="00AA677D" w:rsidRDefault="00F9261E" w:rsidP="00F9261E">
      <w:pPr>
        <w:tabs>
          <w:tab w:val="left" w:pos="426"/>
        </w:tabs>
        <w:jc w:val="both"/>
        <w:rPr>
          <w:sz w:val="28"/>
          <w:szCs w:val="28"/>
        </w:rPr>
      </w:pPr>
      <w:proofErr w:type="gramStart"/>
      <w:r w:rsidRPr="00F9261E">
        <w:rPr>
          <w:sz w:val="28"/>
          <w:szCs w:val="28"/>
        </w:rPr>
        <w:t xml:space="preserve">При пневмонии грибковой этиологии: </w:t>
      </w:r>
      <w:proofErr w:type="spellStart"/>
      <w:r w:rsidRPr="00F9261E">
        <w:rPr>
          <w:sz w:val="28"/>
          <w:szCs w:val="28"/>
        </w:rPr>
        <w:t>флуконазол</w:t>
      </w:r>
      <w:proofErr w:type="spellEnd"/>
      <w:r w:rsidRPr="00F9261E">
        <w:rPr>
          <w:sz w:val="28"/>
          <w:szCs w:val="28"/>
        </w:rPr>
        <w:t xml:space="preserve"> 5 мг\кг\день в течение 14 дней или </w:t>
      </w:r>
      <w:proofErr w:type="spellStart"/>
      <w:r w:rsidRPr="00F9261E">
        <w:rPr>
          <w:sz w:val="28"/>
          <w:szCs w:val="28"/>
        </w:rPr>
        <w:t>флуназол</w:t>
      </w:r>
      <w:proofErr w:type="spellEnd"/>
      <w:r w:rsidRPr="00F9261E">
        <w:rPr>
          <w:sz w:val="28"/>
          <w:szCs w:val="28"/>
        </w:rPr>
        <w:t xml:space="preserve"> в соответствии с возрастом  в течение 10-14 дней)  </w:t>
      </w:r>
      <w:proofErr w:type="gramEnd"/>
    </w:p>
    <w:p w14:paraId="38B41441" w14:textId="77777777" w:rsidR="009C7263" w:rsidRDefault="009C7263" w:rsidP="009C7263">
      <w:pPr>
        <w:tabs>
          <w:tab w:val="left" w:pos="426"/>
        </w:tabs>
        <w:jc w:val="both"/>
        <w:rPr>
          <w:sz w:val="28"/>
          <w:szCs w:val="28"/>
        </w:rPr>
      </w:pPr>
      <w:r w:rsidRPr="009C7263">
        <w:rPr>
          <w:sz w:val="28"/>
          <w:szCs w:val="28"/>
        </w:rPr>
        <w:t xml:space="preserve">Вентиляционные пневмонии. При </w:t>
      </w:r>
      <w:proofErr w:type="gramStart"/>
      <w:r w:rsidRPr="009C7263">
        <w:rPr>
          <w:sz w:val="28"/>
          <w:szCs w:val="28"/>
        </w:rPr>
        <w:t>ранних</w:t>
      </w:r>
      <w:proofErr w:type="gramEnd"/>
      <w:r w:rsidRPr="009C7263">
        <w:rPr>
          <w:sz w:val="28"/>
          <w:szCs w:val="28"/>
        </w:rPr>
        <w:t xml:space="preserve"> ВП (без предшествующей антибиотикотерапии) назначают </w:t>
      </w:r>
      <w:proofErr w:type="spellStart"/>
      <w:r w:rsidRPr="009C7263">
        <w:rPr>
          <w:sz w:val="28"/>
          <w:szCs w:val="28"/>
        </w:rPr>
        <w:t>ингибиторозащищенные</w:t>
      </w:r>
      <w:proofErr w:type="spellEnd"/>
      <w:r w:rsidRPr="009C7263">
        <w:rPr>
          <w:sz w:val="28"/>
          <w:szCs w:val="28"/>
        </w:rPr>
        <w:t xml:space="preserve"> пенициллины (амоксициллин/</w:t>
      </w:r>
      <w:proofErr w:type="spellStart"/>
      <w:r w:rsidRPr="009C7263">
        <w:rPr>
          <w:sz w:val="28"/>
          <w:szCs w:val="28"/>
        </w:rPr>
        <w:t>клавуланат</w:t>
      </w:r>
      <w:proofErr w:type="spellEnd"/>
      <w:r w:rsidRPr="009C7263">
        <w:rPr>
          <w:sz w:val="28"/>
          <w:szCs w:val="28"/>
        </w:rPr>
        <w:t>, ампициллин/</w:t>
      </w:r>
      <w:proofErr w:type="spellStart"/>
      <w:r w:rsidRPr="009C7263">
        <w:rPr>
          <w:sz w:val="28"/>
          <w:szCs w:val="28"/>
        </w:rPr>
        <w:t>сульбактам</w:t>
      </w:r>
      <w:proofErr w:type="spellEnd"/>
      <w:r w:rsidRPr="009C7263">
        <w:rPr>
          <w:sz w:val="28"/>
          <w:szCs w:val="28"/>
        </w:rPr>
        <w:t xml:space="preserve">, </w:t>
      </w:r>
      <w:proofErr w:type="spellStart"/>
      <w:r w:rsidRPr="009C7263">
        <w:rPr>
          <w:sz w:val="28"/>
          <w:szCs w:val="28"/>
        </w:rPr>
        <w:t>тикарциллин</w:t>
      </w:r>
      <w:proofErr w:type="spellEnd"/>
      <w:r w:rsidRPr="009C7263">
        <w:rPr>
          <w:sz w:val="28"/>
          <w:szCs w:val="28"/>
        </w:rPr>
        <w:t>/</w:t>
      </w:r>
      <w:proofErr w:type="spellStart"/>
      <w:r w:rsidRPr="009C7263">
        <w:rPr>
          <w:sz w:val="28"/>
          <w:szCs w:val="28"/>
        </w:rPr>
        <w:t>клавуланат</w:t>
      </w:r>
      <w:proofErr w:type="spellEnd"/>
      <w:r w:rsidRPr="009C7263">
        <w:rPr>
          <w:sz w:val="28"/>
          <w:szCs w:val="28"/>
        </w:rPr>
        <w:t xml:space="preserve">) или </w:t>
      </w:r>
      <w:proofErr w:type="spellStart"/>
      <w:r w:rsidRPr="009C7263">
        <w:rPr>
          <w:sz w:val="28"/>
          <w:szCs w:val="28"/>
        </w:rPr>
        <w:t>цефуроксим</w:t>
      </w:r>
      <w:proofErr w:type="spellEnd"/>
      <w:r w:rsidRPr="009C7263">
        <w:rPr>
          <w:sz w:val="28"/>
          <w:szCs w:val="28"/>
        </w:rPr>
        <w:t xml:space="preserve">. Цефалоспорины III поколения и  </w:t>
      </w:r>
      <w:proofErr w:type="spellStart"/>
      <w:r w:rsidRPr="009C7263">
        <w:rPr>
          <w:sz w:val="28"/>
          <w:szCs w:val="28"/>
        </w:rPr>
        <w:t>аминогликозиды</w:t>
      </w:r>
      <w:proofErr w:type="spellEnd"/>
      <w:r w:rsidRPr="009C7263">
        <w:rPr>
          <w:sz w:val="28"/>
          <w:szCs w:val="28"/>
        </w:rPr>
        <w:t xml:space="preserve"> являются альтернативными препаратами. При выборе антибиотика учитывается предшествующая терапия. Если проведение ИВЛ начато с 3-4-х суток пребывания в стационаре, выбор антибиотика определяется алгоритмом его назначения при </w:t>
      </w:r>
      <w:proofErr w:type="spellStart"/>
      <w:r w:rsidRPr="009C7263">
        <w:rPr>
          <w:sz w:val="28"/>
          <w:szCs w:val="28"/>
        </w:rPr>
        <w:t>нозокомиальных</w:t>
      </w:r>
      <w:proofErr w:type="spellEnd"/>
      <w:r w:rsidRPr="009C7263">
        <w:rPr>
          <w:sz w:val="28"/>
          <w:szCs w:val="28"/>
        </w:rPr>
        <w:t xml:space="preserve"> пневмониях (</w:t>
      </w:r>
      <w:proofErr w:type="spellStart"/>
      <w:r w:rsidRPr="009C7263">
        <w:rPr>
          <w:sz w:val="28"/>
          <w:szCs w:val="28"/>
        </w:rPr>
        <w:t>см</w:t>
      </w:r>
      <w:proofErr w:type="gramStart"/>
      <w:r w:rsidRPr="009C7263">
        <w:rPr>
          <w:sz w:val="28"/>
          <w:szCs w:val="28"/>
        </w:rPr>
        <w:t>.в</w:t>
      </w:r>
      <w:proofErr w:type="gramEnd"/>
      <w:r w:rsidRPr="009C7263">
        <w:rPr>
          <w:sz w:val="28"/>
          <w:szCs w:val="28"/>
        </w:rPr>
        <w:t>ыше</w:t>
      </w:r>
      <w:proofErr w:type="spellEnd"/>
      <w:r w:rsidRPr="009C7263">
        <w:rPr>
          <w:sz w:val="28"/>
          <w:szCs w:val="28"/>
        </w:rPr>
        <w:t xml:space="preserve">). </w:t>
      </w:r>
      <w:proofErr w:type="gramStart"/>
      <w:r w:rsidRPr="009C7263">
        <w:rPr>
          <w:sz w:val="28"/>
          <w:szCs w:val="28"/>
        </w:rPr>
        <w:t>При</w:t>
      </w:r>
      <w:proofErr w:type="gramEnd"/>
      <w:r w:rsidRPr="009C7263">
        <w:rPr>
          <w:sz w:val="28"/>
          <w:szCs w:val="28"/>
        </w:rPr>
        <w:t xml:space="preserve"> поздних ВП назначают </w:t>
      </w:r>
      <w:proofErr w:type="spellStart"/>
      <w:r w:rsidRPr="009C7263">
        <w:rPr>
          <w:sz w:val="28"/>
          <w:szCs w:val="28"/>
        </w:rPr>
        <w:t>ингибиторозащищенные</w:t>
      </w:r>
      <w:proofErr w:type="spellEnd"/>
      <w:r w:rsidRPr="009C7263">
        <w:rPr>
          <w:sz w:val="28"/>
          <w:szCs w:val="28"/>
        </w:rPr>
        <w:t xml:space="preserve"> </w:t>
      </w:r>
      <w:proofErr w:type="spellStart"/>
      <w:r w:rsidRPr="009C7263">
        <w:rPr>
          <w:sz w:val="28"/>
          <w:szCs w:val="28"/>
        </w:rPr>
        <w:t>антисинегнойные</w:t>
      </w:r>
      <w:proofErr w:type="spellEnd"/>
      <w:r w:rsidRPr="009C7263">
        <w:rPr>
          <w:sz w:val="28"/>
          <w:szCs w:val="28"/>
        </w:rPr>
        <w:t xml:space="preserve"> пенициллины (</w:t>
      </w:r>
      <w:proofErr w:type="spellStart"/>
      <w:r w:rsidRPr="009C7263">
        <w:rPr>
          <w:sz w:val="28"/>
          <w:szCs w:val="28"/>
        </w:rPr>
        <w:t>тикарциллин</w:t>
      </w:r>
      <w:proofErr w:type="spellEnd"/>
      <w:r w:rsidRPr="009C7263">
        <w:rPr>
          <w:sz w:val="28"/>
          <w:szCs w:val="28"/>
        </w:rPr>
        <w:t>/</w:t>
      </w:r>
      <w:proofErr w:type="spellStart"/>
      <w:r w:rsidRPr="009C7263">
        <w:rPr>
          <w:sz w:val="28"/>
          <w:szCs w:val="28"/>
        </w:rPr>
        <w:t>клавуланат</w:t>
      </w:r>
      <w:proofErr w:type="spellEnd"/>
      <w:r w:rsidRPr="009C7263">
        <w:rPr>
          <w:sz w:val="28"/>
          <w:szCs w:val="28"/>
        </w:rPr>
        <w:t xml:space="preserve">, </w:t>
      </w:r>
      <w:proofErr w:type="spellStart"/>
      <w:r w:rsidRPr="009C7263">
        <w:rPr>
          <w:sz w:val="28"/>
          <w:szCs w:val="28"/>
        </w:rPr>
        <w:t>пиперациллин</w:t>
      </w:r>
      <w:proofErr w:type="spellEnd"/>
      <w:r w:rsidRPr="009C7263">
        <w:rPr>
          <w:sz w:val="28"/>
          <w:szCs w:val="28"/>
        </w:rPr>
        <w:t>/</w:t>
      </w:r>
      <w:proofErr w:type="spellStart"/>
      <w:r w:rsidRPr="009C7263">
        <w:rPr>
          <w:sz w:val="28"/>
          <w:szCs w:val="28"/>
        </w:rPr>
        <w:t>тазобактам</w:t>
      </w:r>
      <w:proofErr w:type="spellEnd"/>
      <w:r w:rsidRPr="009C7263">
        <w:rPr>
          <w:sz w:val="28"/>
          <w:szCs w:val="28"/>
        </w:rPr>
        <w:t xml:space="preserve">) или цефалоспорины III-IV поколений с </w:t>
      </w:r>
      <w:proofErr w:type="spellStart"/>
      <w:r w:rsidRPr="009C7263">
        <w:rPr>
          <w:sz w:val="28"/>
          <w:szCs w:val="28"/>
        </w:rPr>
        <w:t>антисинегнойной</w:t>
      </w:r>
      <w:proofErr w:type="spellEnd"/>
      <w:r w:rsidRPr="009C7263">
        <w:rPr>
          <w:sz w:val="28"/>
          <w:szCs w:val="28"/>
        </w:rPr>
        <w:t xml:space="preserve"> активностью (</w:t>
      </w:r>
      <w:proofErr w:type="spellStart"/>
      <w:r w:rsidRPr="009C7263">
        <w:rPr>
          <w:sz w:val="28"/>
          <w:szCs w:val="28"/>
        </w:rPr>
        <w:t>цефт</w:t>
      </w:r>
      <w:r>
        <w:rPr>
          <w:sz w:val="28"/>
          <w:szCs w:val="28"/>
        </w:rPr>
        <w:t>азидим</w:t>
      </w:r>
      <w:proofErr w:type="spellEnd"/>
      <w:r>
        <w:rPr>
          <w:sz w:val="28"/>
          <w:szCs w:val="28"/>
        </w:rPr>
        <w:t xml:space="preserve">, </w:t>
      </w:r>
      <w:proofErr w:type="spellStart"/>
      <w:r w:rsidRPr="009C7263">
        <w:rPr>
          <w:sz w:val="28"/>
          <w:szCs w:val="28"/>
        </w:rPr>
        <w:t>цефоперазон</w:t>
      </w:r>
      <w:proofErr w:type="spellEnd"/>
      <w:r w:rsidRPr="009C7263">
        <w:rPr>
          <w:sz w:val="28"/>
          <w:szCs w:val="28"/>
        </w:rPr>
        <w:t xml:space="preserve">, </w:t>
      </w:r>
      <w:proofErr w:type="spellStart"/>
      <w:r w:rsidRPr="009C7263">
        <w:rPr>
          <w:sz w:val="28"/>
          <w:szCs w:val="28"/>
        </w:rPr>
        <w:t>цефепим</w:t>
      </w:r>
      <w:proofErr w:type="spellEnd"/>
      <w:r w:rsidRPr="009C7263">
        <w:rPr>
          <w:sz w:val="28"/>
          <w:szCs w:val="28"/>
        </w:rPr>
        <w:t xml:space="preserve">) с </w:t>
      </w:r>
      <w:proofErr w:type="spellStart"/>
      <w:r w:rsidRPr="009C7263">
        <w:rPr>
          <w:sz w:val="28"/>
          <w:szCs w:val="28"/>
        </w:rPr>
        <w:t>аминогликозидами</w:t>
      </w:r>
      <w:proofErr w:type="spellEnd"/>
      <w:r w:rsidRPr="009C7263">
        <w:rPr>
          <w:sz w:val="28"/>
          <w:szCs w:val="28"/>
        </w:rPr>
        <w:t xml:space="preserve"> (</w:t>
      </w:r>
      <w:proofErr w:type="spellStart"/>
      <w:r w:rsidRPr="009C7263">
        <w:rPr>
          <w:sz w:val="28"/>
          <w:szCs w:val="28"/>
        </w:rPr>
        <w:t>нетилмицин</w:t>
      </w:r>
      <w:proofErr w:type="spellEnd"/>
      <w:r w:rsidRPr="009C7263">
        <w:rPr>
          <w:sz w:val="28"/>
          <w:szCs w:val="28"/>
        </w:rPr>
        <w:t xml:space="preserve">, </w:t>
      </w:r>
      <w:proofErr w:type="spellStart"/>
      <w:r w:rsidRPr="009C7263">
        <w:rPr>
          <w:sz w:val="28"/>
          <w:szCs w:val="28"/>
        </w:rPr>
        <w:t>амикацин</w:t>
      </w:r>
      <w:proofErr w:type="spellEnd"/>
      <w:r w:rsidRPr="009C7263">
        <w:rPr>
          <w:sz w:val="28"/>
          <w:szCs w:val="28"/>
        </w:rPr>
        <w:t xml:space="preserve">). Альтернативными препаратами являются </w:t>
      </w:r>
      <w:proofErr w:type="spellStart"/>
      <w:r w:rsidRPr="009C7263">
        <w:rPr>
          <w:sz w:val="28"/>
          <w:szCs w:val="28"/>
        </w:rPr>
        <w:t>карбапенемы</w:t>
      </w:r>
      <w:proofErr w:type="spellEnd"/>
      <w:r w:rsidRPr="009C7263">
        <w:rPr>
          <w:sz w:val="28"/>
          <w:szCs w:val="28"/>
        </w:rPr>
        <w:t xml:space="preserve"> (</w:t>
      </w:r>
      <w:proofErr w:type="spellStart"/>
      <w:r w:rsidRPr="009C7263">
        <w:rPr>
          <w:sz w:val="28"/>
          <w:szCs w:val="28"/>
        </w:rPr>
        <w:t>имипенем</w:t>
      </w:r>
      <w:proofErr w:type="spellEnd"/>
      <w:r w:rsidRPr="009C7263">
        <w:rPr>
          <w:sz w:val="28"/>
          <w:szCs w:val="28"/>
        </w:rPr>
        <w:t xml:space="preserve">, </w:t>
      </w:r>
      <w:proofErr w:type="spellStart"/>
      <w:r w:rsidRPr="009C7263">
        <w:rPr>
          <w:sz w:val="28"/>
          <w:szCs w:val="28"/>
        </w:rPr>
        <w:t>меропенем</w:t>
      </w:r>
      <w:proofErr w:type="spellEnd"/>
      <w:r w:rsidRPr="009C7263">
        <w:rPr>
          <w:sz w:val="28"/>
          <w:szCs w:val="28"/>
        </w:rPr>
        <w:t>).</w:t>
      </w:r>
    </w:p>
    <w:p w14:paraId="0B54218B" w14:textId="2F4115B2" w:rsidR="009C7263" w:rsidRDefault="009C7263" w:rsidP="009C7263">
      <w:pPr>
        <w:tabs>
          <w:tab w:val="left" w:pos="426"/>
        </w:tabs>
        <w:jc w:val="both"/>
        <w:rPr>
          <w:sz w:val="28"/>
          <w:szCs w:val="28"/>
        </w:rPr>
      </w:pPr>
      <w:r w:rsidRPr="009C7263">
        <w:rPr>
          <w:sz w:val="28"/>
          <w:szCs w:val="28"/>
        </w:rPr>
        <w:t xml:space="preserve">Пневмонии детей с иммунодефицитом. Для эмпирической терапии у лиц с бактериальной природой пневмонии используют цефалоспорины III-IV поколений или </w:t>
      </w:r>
      <w:proofErr w:type="spellStart"/>
      <w:r w:rsidRPr="009C7263">
        <w:rPr>
          <w:sz w:val="28"/>
          <w:szCs w:val="28"/>
        </w:rPr>
        <w:t>ванкомицин</w:t>
      </w:r>
      <w:proofErr w:type="spellEnd"/>
      <w:r w:rsidRPr="009C7263">
        <w:rPr>
          <w:sz w:val="28"/>
          <w:szCs w:val="28"/>
        </w:rPr>
        <w:t xml:space="preserve"> в сочетании с </w:t>
      </w:r>
      <w:proofErr w:type="spellStart"/>
      <w:r w:rsidRPr="009C7263">
        <w:rPr>
          <w:sz w:val="28"/>
          <w:szCs w:val="28"/>
        </w:rPr>
        <w:t>аминогликозидами</w:t>
      </w:r>
      <w:proofErr w:type="spellEnd"/>
      <w:r w:rsidRPr="009C7263">
        <w:rPr>
          <w:sz w:val="28"/>
          <w:szCs w:val="28"/>
        </w:rPr>
        <w:t xml:space="preserve"> (</w:t>
      </w:r>
      <w:proofErr w:type="spellStart"/>
      <w:r w:rsidRPr="009C7263">
        <w:rPr>
          <w:sz w:val="28"/>
          <w:szCs w:val="28"/>
        </w:rPr>
        <w:t>нетилмицин</w:t>
      </w:r>
      <w:proofErr w:type="spellEnd"/>
      <w:r w:rsidRPr="009C7263">
        <w:rPr>
          <w:sz w:val="28"/>
          <w:szCs w:val="28"/>
        </w:rPr>
        <w:t xml:space="preserve">, </w:t>
      </w:r>
      <w:proofErr w:type="spellStart"/>
      <w:r w:rsidRPr="009C7263">
        <w:rPr>
          <w:sz w:val="28"/>
          <w:szCs w:val="28"/>
        </w:rPr>
        <w:t>амикацин</w:t>
      </w:r>
      <w:proofErr w:type="spellEnd"/>
      <w:r w:rsidRPr="009C7263">
        <w:rPr>
          <w:sz w:val="28"/>
          <w:szCs w:val="28"/>
        </w:rPr>
        <w:t xml:space="preserve">). При </w:t>
      </w:r>
      <w:proofErr w:type="spellStart"/>
      <w:r w:rsidRPr="009C7263">
        <w:rPr>
          <w:sz w:val="28"/>
          <w:szCs w:val="28"/>
        </w:rPr>
        <w:t>пневмоцистной</w:t>
      </w:r>
      <w:proofErr w:type="spellEnd"/>
      <w:r w:rsidRPr="009C7263">
        <w:rPr>
          <w:sz w:val="28"/>
          <w:szCs w:val="28"/>
        </w:rPr>
        <w:t xml:space="preserve"> этиологии пневмонии применяется </w:t>
      </w:r>
      <w:proofErr w:type="spellStart"/>
      <w:r w:rsidRPr="009C7263">
        <w:rPr>
          <w:sz w:val="28"/>
          <w:szCs w:val="28"/>
        </w:rPr>
        <w:t>котримоксазол</w:t>
      </w:r>
      <w:proofErr w:type="spellEnd"/>
      <w:r w:rsidRPr="009C7263">
        <w:rPr>
          <w:sz w:val="28"/>
          <w:szCs w:val="28"/>
        </w:rPr>
        <w:t xml:space="preserve"> в высоких дозах, при грибковой инфекции - противогрибковые препараты (</w:t>
      </w:r>
      <w:proofErr w:type="spellStart"/>
      <w:r w:rsidRPr="009C7263">
        <w:rPr>
          <w:sz w:val="28"/>
          <w:szCs w:val="28"/>
        </w:rPr>
        <w:t>флуконазол</w:t>
      </w:r>
      <w:proofErr w:type="spellEnd"/>
      <w:r w:rsidRPr="009C7263">
        <w:rPr>
          <w:sz w:val="28"/>
          <w:szCs w:val="28"/>
        </w:rPr>
        <w:t xml:space="preserve">, </w:t>
      </w:r>
      <w:proofErr w:type="spellStart"/>
      <w:r w:rsidRPr="009C7263">
        <w:rPr>
          <w:sz w:val="28"/>
          <w:szCs w:val="28"/>
        </w:rPr>
        <w:t>амфотерицин</w:t>
      </w:r>
      <w:proofErr w:type="spellEnd"/>
      <w:r w:rsidRPr="009C7263">
        <w:rPr>
          <w:sz w:val="28"/>
          <w:szCs w:val="28"/>
        </w:rPr>
        <w:t xml:space="preserve"> В), герпетической инфекции - ацикловир, при </w:t>
      </w:r>
      <w:proofErr w:type="spellStart"/>
      <w:r w:rsidRPr="009C7263">
        <w:rPr>
          <w:sz w:val="28"/>
          <w:szCs w:val="28"/>
        </w:rPr>
        <w:t>цитомегаловирусной</w:t>
      </w:r>
      <w:proofErr w:type="spellEnd"/>
      <w:r w:rsidRPr="009C7263">
        <w:rPr>
          <w:sz w:val="28"/>
          <w:szCs w:val="28"/>
        </w:rPr>
        <w:t xml:space="preserve"> инфекции - </w:t>
      </w:r>
      <w:proofErr w:type="spellStart"/>
      <w:r w:rsidRPr="009C7263">
        <w:rPr>
          <w:sz w:val="28"/>
          <w:szCs w:val="28"/>
        </w:rPr>
        <w:t>ганцикловир</w:t>
      </w:r>
      <w:proofErr w:type="spellEnd"/>
      <w:r w:rsidRPr="009C7263">
        <w:rPr>
          <w:sz w:val="28"/>
          <w:szCs w:val="28"/>
        </w:rPr>
        <w:t xml:space="preserve">. Длительность терапии составляет не менее 3 </w:t>
      </w:r>
      <w:proofErr w:type="spellStart"/>
      <w:r w:rsidRPr="009C7263">
        <w:rPr>
          <w:sz w:val="28"/>
          <w:szCs w:val="28"/>
        </w:rPr>
        <w:t>нед</w:t>
      </w:r>
      <w:proofErr w:type="spellEnd"/>
      <w:r w:rsidRPr="009C7263">
        <w:rPr>
          <w:sz w:val="28"/>
          <w:szCs w:val="28"/>
        </w:rPr>
        <w:t xml:space="preserve">, при протозойной и грибковой пневмониях - 4-6 </w:t>
      </w:r>
      <w:proofErr w:type="spellStart"/>
      <w:r w:rsidRPr="009C7263">
        <w:rPr>
          <w:sz w:val="28"/>
          <w:szCs w:val="28"/>
        </w:rPr>
        <w:t>нед</w:t>
      </w:r>
      <w:proofErr w:type="spellEnd"/>
      <w:r w:rsidRPr="009C7263">
        <w:rPr>
          <w:sz w:val="28"/>
          <w:szCs w:val="28"/>
        </w:rPr>
        <w:t xml:space="preserve"> и более.</w:t>
      </w:r>
    </w:p>
    <w:p w14:paraId="130C8628" w14:textId="77777777" w:rsidR="005115DF" w:rsidRDefault="005115DF" w:rsidP="00102C36">
      <w:pPr>
        <w:tabs>
          <w:tab w:val="left" w:pos="426"/>
        </w:tabs>
        <w:jc w:val="both"/>
        <w:rPr>
          <w:sz w:val="28"/>
          <w:szCs w:val="28"/>
        </w:rPr>
      </w:pPr>
    </w:p>
    <w:p w14:paraId="4A55018C" w14:textId="52BF6181" w:rsidR="00102C36" w:rsidRPr="00102C36" w:rsidRDefault="00102C36" w:rsidP="00102C36">
      <w:pPr>
        <w:tabs>
          <w:tab w:val="left" w:pos="426"/>
        </w:tabs>
        <w:jc w:val="both"/>
        <w:rPr>
          <w:sz w:val="28"/>
          <w:szCs w:val="28"/>
        </w:rPr>
      </w:pPr>
      <w:proofErr w:type="gramStart"/>
      <w:r w:rsidRPr="00102C36">
        <w:rPr>
          <w:sz w:val="28"/>
          <w:szCs w:val="28"/>
        </w:rPr>
        <w:t xml:space="preserve">Если ребенок получил инфекцию в стационаре или была обнаружена инфекция </w:t>
      </w:r>
      <w:proofErr w:type="spellStart"/>
      <w:r w:rsidRPr="00102C36">
        <w:rPr>
          <w:sz w:val="28"/>
          <w:szCs w:val="28"/>
        </w:rPr>
        <w:t>Staphylococcus</w:t>
      </w:r>
      <w:proofErr w:type="spellEnd"/>
      <w:r w:rsidRPr="00102C36">
        <w:rPr>
          <w:sz w:val="28"/>
          <w:szCs w:val="28"/>
        </w:rPr>
        <w:t xml:space="preserve"> </w:t>
      </w:r>
      <w:proofErr w:type="spellStart"/>
      <w:r w:rsidRPr="00102C36">
        <w:rPr>
          <w:sz w:val="28"/>
          <w:szCs w:val="28"/>
        </w:rPr>
        <w:t>aureus</w:t>
      </w:r>
      <w:proofErr w:type="spellEnd"/>
      <w:r w:rsidRPr="00102C36">
        <w:rPr>
          <w:sz w:val="28"/>
          <w:szCs w:val="28"/>
        </w:rPr>
        <w:t xml:space="preserve"> и/или есть признаки тяжелой стафилококковой инфекции (например, обширная кожная инфекция, абсцессы или инфильтрация мягких тканей) введите </w:t>
      </w:r>
      <w:proofErr w:type="spellStart"/>
      <w:r w:rsidRPr="00102C36">
        <w:rPr>
          <w:sz w:val="28"/>
          <w:szCs w:val="28"/>
        </w:rPr>
        <w:t>клоксациллин</w:t>
      </w:r>
      <w:proofErr w:type="spellEnd"/>
      <w:r w:rsidRPr="00102C36">
        <w:rPr>
          <w:sz w:val="28"/>
          <w:szCs w:val="28"/>
        </w:rPr>
        <w:t xml:space="preserve"> (в/м или в/в 50 мг/кг каждые 6-8 часов) и гентамицин в/м (7,5 мг/кг один раз в сутки).</w:t>
      </w:r>
      <w:proofErr w:type="gramEnd"/>
      <w:r w:rsidRPr="00102C36">
        <w:rPr>
          <w:sz w:val="28"/>
          <w:szCs w:val="28"/>
        </w:rPr>
        <w:t xml:space="preserve"> После улучшения состояния ребенка продолжайте лечение с помощью орального </w:t>
      </w:r>
      <w:proofErr w:type="spellStart"/>
      <w:r w:rsidRPr="00102C36">
        <w:rPr>
          <w:sz w:val="28"/>
          <w:szCs w:val="28"/>
        </w:rPr>
        <w:t>клоксациллина</w:t>
      </w:r>
      <w:proofErr w:type="spellEnd"/>
      <w:r w:rsidRPr="00102C36">
        <w:rPr>
          <w:sz w:val="28"/>
          <w:szCs w:val="28"/>
        </w:rPr>
        <w:t xml:space="preserve"> 4 раза в день в общей сложности в течение 3 недель. При тяжелой пневмонии: Кашель или затрудненное дыхание в сочетании, по крайней мере, с одним из следующих признаков свидетельствует об очень тяжелой пневмонии: центральный цианоз, ребенок не может сосать грудь или пить или рвота после любой пищи или питья, судороги, нарушения сознания, тяжелый респираторный дистресс. Дополнительно могут присутствовать другие клинические признаки пневмонии. Необходимо провести рентгенологическое исследование для выявления плеврального выпота, эмпиемы, пневмоторакса, </w:t>
      </w:r>
      <w:proofErr w:type="spellStart"/>
      <w:r w:rsidRPr="00102C36">
        <w:rPr>
          <w:sz w:val="28"/>
          <w:szCs w:val="28"/>
        </w:rPr>
        <w:t>пневматоцеле</w:t>
      </w:r>
      <w:proofErr w:type="spellEnd"/>
      <w:r w:rsidRPr="00102C36">
        <w:rPr>
          <w:sz w:val="28"/>
          <w:szCs w:val="28"/>
        </w:rPr>
        <w:t>, интерстициальной пневмонии и перикардиального выпота</w:t>
      </w:r>
      <w:proofErr w:type="gramStart"/>
      <w:r w:rsidRPr="00102C36">
        <w:rPr>
          <w:sz w:val="28"/>
          <w:szCs w:val="28"/>
        </w:rPr>
        <w:t>.</w:t>
      </w:r>
      <w:proofErr w:type="gramEnd"/>
      <w:r w:rsidRPr="00102C36">
        <w:rPr>
          <w:sz w:val="28"/>
          <w:szCs w:val="28"/>
        </w:rPr>
        <w:t xml:space="preserve"> </w:t>
      </w:r>
      <w:proofErr w:type="gramStart"/>
      <w:r w:rsidRPr="00102C36">
        <w:rPr>
          <w:sz w:val="28"/>
          <w:szCs w:val="28"/>
        </w:rPr>
        <w:t>ц</w:t>
      </w:r>
      <w:proofErr w:type="gramEnd"/>
      <w:r w:rsidRPr="00102C36">
        <w:rPr>
          <w:sz w:val="28"/>
          <w:szCs w:val="28"/>
        </w:rPr>
        <w:t xml:space="preserve">ефалоспорины по схеме </w:t>
      </w:r>
      <w:proofErr w:type="spellStart"/>
      <w:r w:rsidRPr="00102C36">
        <w:rPr>
          <w:sz w:val="28"/>
          <w:szCs w:val="28"/>
        </w:rPr>
        <w:t>step</w:t>
      </w:r>
      <w:proofErr w:type="spellEnd"/>
      <w:r w:rsidRPr="00102C36">
        <w:rPr>
          <w:sz w:val="28"/>
          <w:szCs w:val="28"/>
        </w:rPr>
        <w:t xml:space="preserve"> </w:t>
      </w:r>
      <w:proofErr w:type="spellStart"/>
      <w:r w:rsidRPr="00102C36">
        <w:rPr>
          <w:sz w:val="28"/>
          <w:szCs w:val="28"/>
        </w:rPr>
        <w:t>down</w:t>
      </w:r>
      <w:proofErr w:type="spellEnd"/>
      <w:r w:rsidRPr="00102C36">
        <w:rPr>
          <w:sz w:val="28"/>
          <w:szCs w:val="28"/>
        </w:rPr>
        <w:t>, II - III поколения (</w:t>
      </w:r>
      <w:proofErr w:type="spellStart"/>
      <w:r w:rsidRPr="00102C36">
        <w:rPr>
          <w:sz w:val="28"/>
          <w:szCs w:val="28"/>
        </w:rPr>
        <w:t>цефотаксим</w:t>
      </w:r>
      <w:proofErr w:type="spellEnd"/>
      <w:r w:rsidRPr="00102C36">
        <w:rPr>
          <w:sz w:val="28"/>
          <w:szCs w:val="28"/>
        </w:rPr>
        <w:t xml:space="preserve"> 50 мг/г каждые 6 часов, </w:t>
      </w:r>
      <w:proofErr w:type="spellStart"/>
      <w:r w:rsidRPr="00102C36">
        <w:rPr>
          <w:sz w:val="28"/>
          <w:szCs w:val="28"/>
        </w:rPr>
        <w:t>цефтриаксон</w:t>
      </w:r>
      <w:proofErr w:type="spellEnd"/>
      <w:r w:rsidRPr="00102C36">
        <w:rPr>
          <w:sz w:val="28"/>
          <w:szCs w:val="28"/>
        </w:rPr>
        <w:t xml:space="preserve"> 80 мг/кг/день, </w:t>
      </w:r>
      <w:proofErr w:type="spellStart"/>
      <w:r w:rsidRPr="00102C36">
        <w:rPr>
          <w:sz w:val="28"/>
          <w:szCs w:val="28"/>
        </w:rPr>
        <w:t>цефиксим</w:t>
      </w:r>
      <w:proofErr w:type="spellEnd"/>
      <w:r w:rsidRPr="00102C36">
        <w:rPr>
          <w:sz w:val="28"/>
          <w:szCs w:val="28"/>
        </w:rPr>
        <w:t xml:space="preserve"> гранулы 30 г для приготовления суспензии 100мг\5мл + 2 раза в день перорально, </w:t>
      </w:r>
      <w:proofErr w:type="spellStart"/>
      <w:r w:rsidRPr="00102C36">
        <w:rPr>
          <w:sz w:val="28"/>
          <w:szCs w:val="28"/>
        </w:rPr>
        <w:t>цефтазидим</w:t>
      </w:r>
      <w:proofErr w:type="spellEnd"/>
      <w:r w:rsidRPr="00102C36">
        <w:rPr>
          <w:sz w:val="28"/>
          <w:szCs w:val="28"/>
        </w:rPr>
        <w:t xml:space="preserve"> 1-6 </w:t>
      </w:r>
      <w:r w:rsidRPr="00102C36">
        <w:rPr>
          <w:sz w:val="28"/>
          <w:szCs w:val="28"/>
        </w:rPr>
        <w:lastRenderedPageBreak/>
        <w:t xml:space="preserve">г/сутки-10 дней) + гентамицин (7.5 мг/кг в/м 1 раз в день) в течение 10 дней; Если состояние ребенка не улучшается в течение 48 часов или </w:t>
      </w:r>
      <w:proofErr w:type="gramStart"/>
      <w:r w:rsidRPr="00102C36">
        <w:rPr>
          <w:sz w:val="28"/>
          <w:szCs w:val="28"/>
        </w:rPr>
        <w:t>ухудшается</w:t>
      </w:r>
      <w:proofErr w:type="gramEnd"/>
      <w:r w:rsidRPr="00102C36">
        <w:rPr>
          <w:sz w:val="28"/>
          <w:szCs w:val="28"/>
        </w:rPr>
        <w:t xml:space="preserve"> поменяйте препарат на гентамицин (7.5 мг/кг в/м 1 раз в день) + </w:t>
      </w:r>
      <w:proofErr w:type="spellStart"/>
      <w:r w:rsidRPr="00102C36">
        <w:rPr>
          <w:sz w:val="28"/>
          <w:szCs w:val="28"/>
        </w:rPr>
        <w:t>клоксациллин</w:t>
      </w:r>
      <w:proofErr w:type="spellEnd"/>
      <w:r w:rsidRPr="00102C36">
        <w:rPr>
          <w:sz w:val="28"/>
          <w:szCs w:val="28"/>
        </w:rPr>
        <w:t xml:space="preserve"> (50 мг/кг в/м или в/в каждые 6 часов). После улучшения состояния </w:t>
      </w:r>
      <w:proofErr w:type="spellStart"/>
      <w:r w:rsidRPr="00102C36">
        <w:rPr>
          <w:sz w:val="28"/>
          <w:szCs w:val="28"/>
        </w:rPr>
        <w:t>клоксациллин</w:t>
      </w:r>
      <w:proofErr w:type="spellEnd"/>
      <w:r w:rsidRPr="00102C36">
        <w:rPr>
          <w:sz w:val="28"/>
          <w:szCs w:val="28"/>
        </w:rPr>
        <w:t xml:space="preserve"> орально 4 раза в день в течение 3 недель - полный курс лечения</w:t>
      </w:r>
      <w:proofErr w:type="gramStart"/>
      <w:r w:rsidRPr="00102C36">
        <w:rPr>
          <w:sz w:val="28"/>
          <w:szCs w:val="28"/>
        </w:rPr>
        <w:t xml:space="preserve"> Д</w:t>
      </w:r>
      <w:proofErr w:type="gramEnd"/>
      <w:r w:rsidRPr="00102C36">
        <w:rPr>
          <w:sz w:val="28"/>
          <w:szCs w:val="28"/>
        </w:rPr>
        <w:t xml:space="preserve">ля лечения и профилактики возникновения микоза при длительной массивной антибиотикотерапии </w:t>
      </w:r>
      <w:proofErr w:type="spellStart"/>
      <w:r w:rsidRPr="00102C36">
        <w:rPr>
          <w:sz w:val="28"/>
          <w:szCs w:val="28"/>
        </w:rPr>
        <w:t>итраконазол</w:t>
      </w:r>
      <w:proofErr w:type="spellEnd"/>
      <w:r w:rsidRPr="00102C36">
        <w:rPr>
          <w:sz w:val="28"/>
          <w:szCs w:val="28"/>
        </w:rPr>
        <w:t xml:space="preserve"> оральный раствор из расчета 5 мг\кг\день, детям старше 5 лет.</w:t>
      </w:r>
    </w:p>
    <w:p w14:paraId="0220A5AB" w14:textId="77777777" w:rsidR="00F0013C" w:rsidRPr="00D44C6D" w:rsidRDefault="00F0013C" w:rsidP="00F9261E">
      <w:pPr>
        <w:tabs>
          <w:tab w:val="left" w:pos="426"/>
        </w:tabs>
        <w:jc w:val="both"/>
        <w:rPr>
          <w:sz w:val="28"/>
          <w:szCs w:val="28"/>
        </w:rPr>
      </w:pPr>
    </w:p>
    <w:p w14:paraId="2E67324F" w14:textId="77777777" w:rsidR="003443F4" w:rsidRPr="00AA677D" w:rsidRDefault="003443F4" w:rsidP="00443DE3">
      <w:pPr>
        <w:numPr>
          <w:ilvl w:val="0"/>
          <w:numId w:val="2"/>
        </w:numPr>
        <w:tabs>
          <w:tab w:val="left" w:pos="426"/>
        </w:tabs>
        <w:ind w:left="0" w:firstLine="0"/>
        <w:contextualSpacing/>
        <w:jc w:val="both"/>
        <w:rPr>
          <w:b/>
          <w:sz w:val="28"/>
          <w:szCs w:val="28"/>
        </w:rPr>
      </w:pPr>
      <w:r w:rsidRPr="00AA677D">
        <w:rPr>
          <w:b/>
          <w:sz w:val="28"/>
          <w:szCs w:val="28"/>
        </w:rPr>
        <w:t>Перечень основных лекарственных средств (имеющ</w:t>
      </w:r>
      <w:r w:rsidR="00AA677D" w:rsidRPr="00AA677D">
        <w:rPr>
          <w:b/>
          <w:sz w:val="28"/>
          <w:szCs w:val="28"/>
        </w:rPr>
        <w:t>их 100% вероятность применения):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4241"/>
        <w:gridCol w:w="2095"/>
        <w:gridCol w:w="2039"/>
      </w:tblGrid>
      <w:tr w:rsidR="003443F4" w:rsidRPr="009924F7" w14:paraId="5D6B22F2" w14:textId="77777777" w:rsidTr="002A3443">
        <w:trPr>
          <w:trHeight w:val="507"/>
        </w:trPr>
        <w:tc>
          <w:tcPr>
            <w:tcW w:w="1881" w:type="dxa"/>
            <w:shd w:val="clear" w:color="auto" w:fill="auto"/>
          </w:tcPr>
          <w:p w14:paraId="4801DB10"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Лекарственная группа</w:t>
            </w:r>
          </w:p>
        </w:tc>
        <w:tc>
          <w:tcPr>
            <w:tcW w:w="3034" w:type="dxa"/>
            <w:shd w:val="clear" w:color="auto" w:fill="auto"/>
          </w:tcPr>
          <w:p w14:paraId="0A3DD0E7"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Лекарственные средства</w:t>
            </w:r>
          </w:p>
        </w:tc>
        <w:tc>
          <w:tcPr>
            <w:tcW w:w="2147" w:type="dxa"/>
            <w:shd w:val="clear" w:color="auto" w:fill="auto"/>
          </w:tcPr>
          <w:p w14:paraId="0083EA77"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Способ применения</w:t>
            </w:r>
          </w:p>
        </w:tc>
        <w:tc>
          <w:tcPr>
            <w:tcW w:w="3111" w:type="dxa"/>
            <w:shd w:val="clear" w:color="auto" w:fill="auto"/>
          </w:tcPr>
          <w:p w14:paraId="5FC681B7"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Уровень доказательности</w:t>
            </w:r>
          </w:p>
        </w:tc>
      </w:tr>
      <w:tr w:rsidR="002143CC" w:rsidRPr="009924F7" w14:paraId="559FB2BC" w14:textId="77777777" w:rsidTr="002A3443">
        <w:trPr>
          <w:trHeight w:val="268"/>
        </w:trPr>
        <w:tc>
          <w:tcPr>
            <w:tcW w:w="1881" w:type="dxa"/>
            <w:shd w:val="clear" w:color="auto" w:fill="auto"/>
          </w:tcPr>
          <w:p w14:paraId="72287E92" w14:textId="77777777" w:rsidR="002143CC" w:rsidRPr="00182969" w:rsidRDefault="002143CC" w:rsidP="00D44C6D">
            <w:pPr>
              <w:rPr>
                <w:rFonts w:eastAsia="Calibri"/>
                <w:lang w:eastAsia="en-US"/>
              </w:rPr>
            </w:pPr>
            <w:r w:rsidRPr="00182969">
              <w:rPr>
                <w:rStyle w:val="s0"/>
              </w:rPr>
              <w:t>Защищенный пенициллин</w:t>
            </w:r>
          </w:p>
        </w:tc>
        <w:tc>
          <w:tcPr>
            <w:tcW w:w="3034" w:type="dxa"/>
            <w:shd w:val="clear" w:color="auto" w:fill="auto"/>
          </w:tcPr>
          <w:p w14:paraId="168C8D05" w14:textId="59226B9C" w:rsidR="002143CC" w:rsidRPr="00182969" w:rsidRDefault="002143CC" w:rsidP="00420587">
            <w:pPr>
              <w:rPr>
                <w:rFonts w:eastAsia="Calibri"/>
                <w:lang w:eastAsia="en-US"/>
              </w:rPr>
            </w:pPr>
            <w:r w:rsidRPr="00182969">
              <w:rPr>
                <w:rStyle w:val="s0"/>
              </w:rPr>
              <w:t xml:space="preserve">Амоксициллин + </w:t>
            </w:r>
            <w:proofErr w:type="spellStart"/>
            <w:r w:rsidRPr="00182969">
              <w:rPr>
                <w:rStyle w:val="s0"/>
              </w:rPr>
              <w:t>клавулановая</w:t>
            </w:r>
            <w:proofErr w:type="spellEnd"/>
            <w:r w:rsidRPr="00182969">
              <w:rPr>
                <w:rStyle w:val="s0"/>
              </w:rPr>
              <w:t xml:space="preserve"> кислота, суспензия</w:t>
            </w:r>
            <w:r w:rsidR="00420587">
              <w:rPr>
                <w:rStyle w:val="s0"/>
              </w:rPr>
              <w:t xml:space="preserve"> для приема внутрь 125 мг/5 мл.</w:t>
            </w:r>
          </w:p>
        </w:tc>
        <w:tc>
          <w:tcPr>
            <w:tcW w:w="2147" w:type="dxa"/>
            <w:shd w:val="clear" w:color="auto" w:fill="auto"/>
          </w:tcPr>
          <w:p w14:paraId="290AB489" w14:textId="77777777" w:rsidR="002143CC" w:rsidRPr="00182969" w:rsidRDefault="002143CC" w:rsidP="00D44C6D">
            <w:pPr>
              <w:rPr>
                <w:rFonts w:eastAsia="Calibri"/>
                <w:lang w:eastAsia="en-US"/>
              </w:rPr>
            </w:pPr>
            <w:r w:rsidRPr="00182969">
              <w:rPr>
                <w:rStyle w:val="s0"/>
              </w:rPr>
              <w:t>45мг/кг</w:t>
            </w:r>
            <w:proofErr w:type="gramStart"/>
            <w:r w:rsidRPr="00182969">
              <w:rPr>
                <w:rStyle w:val="s0"/>
              </w:rPr>
              <w:t>2</w:t>
            </w:r>
            <w:proofErr w:type="gramEnd"/>
            <w:r w:rsidRPr="00182969">
              <w:rPr>
                <w:rStyle w:val="s0"/>
              </w:rPr>
              <w:t xml:space="preserve"> раза в сутки</w:t>
            </w:r>
          </w:p>
        </w:tc>
        <w:tc>
          <w:tcPr>
            <w:tcW w:w="3111" w:type="dxa"/>
            <w:shd w:val="clear" w:color="auto" w:fill="auto"/>
          </w:tcPr>
          <w:p w14:paraId="1ABCBCB2" w14:textId="77777777" w:rsidR="002143CC" w:rsidRPr="00FC612B" w:rsidRDefault="002143CC" w:rsidP="00D44C6D">
            <w:pPr>
              <w:tabs>
                <w:tab w:val="left" w:pos="426"/>
              </w:tabs>
              <w:ind w:firstLine="851"/>
              <w:contextualSpacing/>
              <w:jc w:val="both"/>
              <w:rPr>
                <w:rFonts w:eastAsia="Calibri"/>
                <w:sz w:val="28"/>
                <w:szCs w:val="28"/>
                <w:lang w:eastAsia="en-US"/>
              </w:rPr>
            </w:pPr>
          </w:p>
        </w:tc>
      </w:tr>
      <w:tr w:rsidR="002143CC" w:rsidRPr="009924F7" w14:paraId="6C37C22C" w14:textId="77777777" w:rsidTr="002A3443">
        <w:trPr>
          <w:trHeight w:val="268"/>
        </w:trPr>
        <w:tc>
          <w:tcPr>
            <w:tcW w:w="1881" w:type="dxa"/>
            <w:shd w:val="clear" w:color="auto" w:fill="auto"/>
          </w:tcPr>
          <w:p w14:paraId="6A98A75E" w14:textId="77777777" w:rsidR="002143CC" w:rsidRPr="00182969" w:rsidRDefault="002143CC" w:rsidP="00D44C6D">
            <w:pPr>
              <w:rPr>
                <w:rFonts w:eastAsia="Calibri"/>
                <w:lang w:eastAsia="en-US"/>
              </w:rPr>
            </w:pPr>
            <w:proofErr w:type="spellStart"/>
            <w:r w:rsidRPr="00182969">
              <w:rPr>
                <w:rFonts w:eastAsia="Calibri"/>
                <w:lang w:eastAsia="en-US"/>
              </w:rPr>
              <w:t>Макролид</w:t>
            </w:r>
            <w:proofErr w:type="spellEnd"/>
          </w:p>
        </w:tc>
        <w:tc>
          <w:tcPr>
            <w:tcW w:w="3034" w:type="dxa"/>
            <w:shd w:val="clear" w:color="auto" w:fill="auto"/>
          </w:tcPr>
          <w:p w14:paraId="7D59AF84" w14:textId="02B58F8A" w:rsidR="002143CC" w:rsidRPr="00182969" w:rsidRDefault="002143CC" w:rsidP="00420587">
            <w:pPr>
              <w:rPr>
                <w:rFonts w:eastAsia="Calibri"/>
                <w:lang w:eastAsia="en-US"/>
              </w:rPr>
            </w:pPr>
            <w:proofErr w:type="spellStart"/>
            <w:r w:rsidRPr="00182969">
              <w:rPr>
                <w:rFonts w:eastAsia="Calibri"/>
                <w:lang w:eastAsia="en-US"/>
              </w:rPr>
              <w:t>Азитромицин</w:t>
            </w:r>
            <w:proofErr w:type="spellEnd"/>
            <w:r w:rsidRPr="00182969">
              <w:rPr>
                <w:rFonts w:eastAsia="Calibri"/>
                <w:lang w:eastAsia="en-US"/>
              </w:rPr>
              <w:t>, порошок для приготовления суспе</w:t>
            </w:r>
            <w:r w:rsidR="00420587">
              <w:rPr>
                <w:rFonts w:eastAsia="Calibri"/>
                <w:lang w:eastAsia="en-US"/>
              </w:rPr>
              <w:t>нзии 100 мг/5 мл (200 мг/5 мл).</w:t>
            </w:r>
          </w:p>
        </w:tc>
        <w:tc>
          <w:tcPr>
            <w:tcW w:w="2147" w:type="dxa"/>
            <w:shd w:val="clear" w:color="auto" w:fill="auto"/>
          </w:tcPr>
          <w:p w14:paraId="74AF4A25" w14:textId="77777777" w:rsidR="002143CC" w:rsidRPr="00182969" w:rsidRDefault="002143CC" w:rsidP="00D44C6D">
            <w:pPr>
              <w:rPr>
                <w:rFonts w:eastAsia="Calibri"/>
                <w:lang w:eastAsia="en-US"/>
              </w:rPr>
            </w:pPr>
            <w:r w:rsidRPr="00182969">
              <w:rPr>
                <w:rStyle w:val="s0"/>
              </w:rPr>
              <w:t xml:space="preserve">5мг/кг 1 раз в сутки </w:t>
            </w:r>
          </w:p>
        </w:tc>
        <w:tc>
          <w:tcPr>
            <w:tcW w:w="3111" w:type="dxa"/>
            <w:shd w:val="clear" w:color="auto" w:fill="auto"/>
          </w:tcPr>
          <w:p w14:paraId="03BC5C90" w14:textId="77777777" w:rsidR="002143CC" w:rsidRPr="00FC612B" w:rsidRDefault="002143CC" w:rsidP="00D44C6D">
            <w:pPr>
              <w:tabs>
                <w:tab w:val="left" w:pos="426"/>
              </w:tabs>
              <w:ind w:firstLine="851"/>
              <w:contextualSpacing/>
              <w:jc w:val="both"/>
              <w:rPr>
                <w:rFonts w:eastAsia="Calibri"/>
                <w:sz w:val="28"/>
                <w:szCs w:val="28"/>
                <w:lang w:eastAsia="en-US"/>
              </w:rPr>
            </w:pPr>
          </w:p>
        </w:tc>
      </w:tr>
      <w:tr w:rsidR="002143CC" w:rsidRPr="009924F7" w14:paraId="458C8D74" w14:textId="77777777" w:rsidTr="002A3443">
        <w:trPr>
          <w:trHeight w:val="268"/>
        </w:trPr>
        <w:tc>
          <w:tcPr>
            <w:tcW w:w="1881" w:type="dxa"/>
            <w:shd w:val="clear" w:color="auto" w:fill="auto"/>
          </w:tcPr>
          <w:p w14:paraId="3221053A" w14:textId="77777777" w:rsidR="002143CC" w:rsidRPr="00182969" w:rsidRDefault="002143CC" w:rsidP="00D44C6D">
            <w:pPr>
              <w:rPr>
                <w:rFonts w:eastAsia="Calibri"/>
                <w:lang w:eastAsia="en-US"/>
              </w:rPr>
            </w:pPr>
            <w:proofErr w:type="spellStart"/>
            <w:r w:rsidRPr="00182969">
              <w:rPr>
                <w:rFonts w:eastAsia="Calibri"/>
                <w:lang w:eastAsia="en-US"/>
              </w:rPr>
              <w:t>Макролид</w:t>
            </w:r>
            <w:proofErr w:type="spellEnd"/>
          </w:p>
        </w:tc>
        <w:tc>
          <w:tcPr>
            <w:tcW w:w="3034" w:type="dxa"/>
            <w:shd w:val="clear" w:color="auto" w:fill="auto"/>
          </w:tcPr>
          <w:p w14:paraId="37D243A2" w14:textId="1D081C9E" w:rsidR="002143CC" w:rsidRPr="00182969" w:rsidRDefault="002143CC" w:rsidP="00420587">
            <w:pPr>
              <w:rPr>
                <w:rFonts w:eastAsia="Calibri"/>
                <w:lang w:eastAsia="en-US"/>
              </w:rPr>
            </w:pPr>
            <w:proofErr w:type="spellStart"/>
            <w:r w:rsidRPr="00182969">
              <w:rPr>
                <w:rFonts w:eastAsia="Calibri"/>
                <w:lang w:eastAsia="en-US"/>
              </w:rPr>
              <w:t>Спир</w:t>
            </w:r>
            <w:r w:rsidR="00420587">
              <w:rPr>
                <w:rFonts w:eastAsia="Calibri"/>
                <w:lang w:eastAsia="en-US"/>
              </w:rPr>
              <w:t>а</w:t>
            </w:r>
            <w:r w:rsidRPr="00182969">
              <w:rPr>
                <w:rFonts w:eastAsia="Calibri"/>
                <w:lang w:eastAsia="en-US"/>
              </w:rPr>
              <w:t>мицин</w:t>
            </w:r>
            <w:proofErr w:type="spellEnd"/>
            <w:r w:rsidRPr="00182969">
              <w:rPr>
                <w:rFonts w:eastAsia="Calibri"/>
                <w:lang w:eastAsia="en-US"/>
              </w:rPr>
              <w:t xml:space="preserve">, 1.5 </w:t>
            </w:r>
            <w:proofErr w:type="gramStart"/>
            <w:r w:rsidRPr="00182969">
              <w:rPr>
                <w:rFonts w:eastAsia="Calibri"/>
                <w:lang w:eastAsia="en-US"/>
              </w:rPr>
              <w:t>млн</w:t>
            </w:r>
            <w:proofErr w:type="gramEnd"/>
            <w:r w:rsidRPr="00182969">
              <w:rPr>
                <w:rFonts w:eastAsia="Calibri"/>
                <w:lang w:eastAsia="en-US"/>
              </w:rPr>
              <w:t xml:space="preserve"> МЕ или 3.0 млн МЕ.  </w:t>
            </w:r>
          </w:p>
        </w:tc>
        <w:tc>
          <w:tcPr>
            <w:tcW w:w="2147" w:type="dxa"/>
            <w:shd w:val="clear" w:color="auto" w:fill="auto"/>
          </w:tcPr>
          <w:p w14:paraId="18797538" w14:textId="77777777" w:rsidR="002143CC" w:rsidRPr="00182969" w:rsidRDefault="002143CC" w:rsidP="00D44C6D">
            <w:pPr>
              <w:rPr>
                <w:rFonts w:eastAsia="Calibri"/>
                <w:lang w:eastAsia="en-US"/>
              </w:rPr>
            </w:pPr>
            <w:r w:rsidRPr="00182969">
              <w:rPr>
                <w:color w:val="191919"/>
                <w:shd w:val="clear" w:color="auto" w:fill="FFFFFF"/>
              </w:rPr>
              <w:t>150 - 300 тыс. МЕ на 1 кг массы в сутки в 2-3 приема</w:t>
            </w:r>
          </w:p>
        </w:tc>
        <w:tc>
          <w:tcPr>
            <w:tcW w:w="3111" w:type="dxa"/>
            <w:shd w:val="clear" w:color="auto" w:fill="auto"/>
          </w:tcPr>
          <w:p w14:paraId="0692B73F" w14:textId="77777777" w:rsidR="002143CC" w:rsidRPr="009924F7" w:rsidRDefault="002143CC" w:rsidP="00D44C6D">
            <w:pPr>
              <w:tabs>
                <w:tab w:val="left" w:pos="426"/>
              </w:tabs>
              <w:ind w:firstLine="851"/>
              <w:contextualSpacing/>
              <w:jc w:val="both"/>
              <w:rPr>
                <w:rFonts w:eastAsia="Calibri"/>
                <w:sz w:val="20"/>
                <w:szCs w:val="20"/>
                <w:lang w:eastAsia="en-US"/>
              </w:rPr>
            </w:pPr>
          </w:p>
        </w:tc>
      </w:tr>
      <w:tr w:rsidR="002143CC" w:rsidRPr="009924F7" w14:paraId="5C515376" w14:textId="77777777" w:rsidTr="002A3443">
        <w:trPr>
          <w:trHeight w:val="268"/>
        </w:trPr>
        <w:tc>
          <w:tcPr>
            <w:tcW w:w="1881" w:type="dxa"/>
            <w:shd w:val="clear" w:color="auto" w:fill="auto"/>
          </w:tcPr>
          <w:p w14:paraId="3C1B835E" w14:textId="77777777" w:rsidR="002143CC" w:rsidRPr="00182969" w:rsidRDefault="002143CC" w:rsidP="00D44C6D">
            <w:pPr>
              <w:rPr>
                <w:rFonts w:eastAsia="Calibri"/>
                <w:lang w:eastAsia="en-US"/>
              </w:rPr>
            </w:pPr>
            <w:r w:rsidRPr="00182969">
              <w:rPr>
                <w:rFonts w:eastAsia="Calibri"/>
                <w:lang w:eastAsia="en-US"/>
              </w:rPr>
              <w:t xml:space="preserve">Цефалоспорин </w:t>
            </w:r>
          </w:p>
        </w:tc>
        <w:tc>
          <w:tcPr>
            <w:tcW w:w="3034" w:type="dxa"/>
            <w:shd w:val="clear" w:color="auto" w:fill="auto"/>
          </w:tcPr>
          <w:p w14:paraId="068B7A07" w14:textId="77777777" w:rsidR="002143CC" w:rsidRPr="00182969" w:rsidRDefault="002143CC" w:rsidP="00D44C6D">
            <w:pPr>
              <w:rPr>
                <w:rFonts w:eastAsia="Calibri"/>
                <w:lang w:eastAsia="en-US"/>
              </w:rPr>
            </w:pPr>
            <w:proofErr w:type="spellStart"/>
            <w:r w:rsidRPr="00182969">
              <w:t>Ц</w:t>
            </w:r>
            <w:r w:rsidRPr="00720CB1">
              <w:t>ефуроксим</w:t>
            </w:r>
            <w:proofErr w:type="spellEnd"/>
            <w:r w:rsidRPr="00720CB1">
              <w:t>  порошок д/и 250 мг;  750 мг; 1500 мг  для  в/м, в/</w:t>
            </w:r>
            <w:proofErr w:type="gramStart"/>
            <w:r w:rsidRPr="00720CB1">
              <w:t>в</w:t>
            </w:r>
            <w:proofErr w:type="gramEnd"/>
            <w:r w:rsidRPr="00720CB1">
              <w:t>  введения; порошок  для  приготовления  суспензии 125 мг/5 мл, таблетки 125 мг; 250 мг,500  для  в/м, в/в  введения; </w:t>
            </w:r>
            <w:r w:rsidRPr="00720CB1">
              <w:br/>
            </w:r>
          </w:p>
        </w:tc>
        <w:tc>
          <w:tcPr>
            <w:tcW w:w="2147" w:type="dxa"/>
            <w:shd w:val="clear" w:color="auto" w:fill="auto"/>
          </w:tcPr>
          <w:p w14:paraId="2FD51FF5" w14:textId="77777777" w:rsidR="002143CC" w:rsidRPr="00182969" w:rsidRDefault="002143CC" w:rsidP="00D44C6D">
            <w:pPr>
              <w:jc w:val="both"/>
              <w:rPr>
                <w:rFonts w:eastAsia="Calibri"/>
                <w:lang w:eastAsia="en-US"/>
              </w:rPr>
            </w:pPr>
            <w:r w:rsidRPr="00182969">
              <w:rPr>
                <w:bCs/>
                <w:color w:val="000000"/>
                <w:shd w:val="clear" w:color="auto" w:fill="FFFFFF"/>
              </w:rPr>
              <w:t>Детям</w:t>
            </w:r>
            <w:r w:rsidRPr="00182969">
              <w:rPr>
                <w:rStyle w:val="apple-converted-space"/>
                <w:bCs/>
                <w:color w:val="000000"/>
                <w:shd w:val="clear" w:color="auto" w:fill="FFFFFF"/>
              </w:rPr>
              <w:t> </w:t>
            </w:r>
            <w:r w:rsidRPr="00182969">
              <w:rPr>
                <w:color w:val="000000"/>
                <w:shd w:val="clear" w:color="auto" w:fill="FFFFFF"/>
              </w:rPr>
              <w:t>назначают по 30-100 мг/кг/</w:t>
            </w:r>
            <w:proofErr w:type="spellStart"/>
            <w:r w:rsidRPr="00182969">
              <w:rPr>
                <w:color w:val="000000"/>
                <w:shd w:val="clear" w:color="auto" w:fill="FFFFFF"/>
              </w:rPr>
              <w:t>сут</w:t>
            </w:r>
            <w:proofErr w:type="spellEnd"/>
            <w:r w:rsidRPr="00182969">
              <w:rPr>
                <w:color w:val="000000"/>
                <w:shd w:val="clear" w:color="auto" w:fill="FFFFFF"/>
              </w:rPr>
              <w:t xml:space="preserve"> в 3-4 приема. </w:t>
            </w:r>
            <w:r w:rsidRPr="00182969">
              <w:rPr>
                <w:bCs/>
                <w:color w:val="000000"/>
                <w:shd w:val="clear" w:color="auto" w:fill="FFFFFF"/>
              </w:rPr>
              <w:t>Новорожденным и детям до 3 месяцев</w:t>
            </w:r>
            <w:r w:rsidRPr="00182969">
              <w:rPr>
                <w:rStyle w:val="apple-converted-space"/>
                <w:color w:val="000000"/>
                <w:shd w:val="clear" w:color="auto" w:fill="FFFFFF"/>
              </w:rPr>
              <w:t> </w:t>
            </w:r>
            <w:r w:rsidRPr="00182969">
              <w:rPr>
                <w:color w:val="000000"/>
                <w:shd w:val="clear" w:color="auto" w:fill="FFFFFF"/>
              </w:rPr>
              <w:t>назначают 30 мг/кг/</w:t>
            </w:r>
            <w:proofErr w:type="spellStart"/>
            <w:r w:rsidRPr="00182969">
              <w:rPr>
                <w:color w:val="000000"/>
                <w:shd w:val="clear" w:color="auto" w:fill="FFFFFF"/>
              </w:rPr>
              <w:t>сут</w:t>
            </w:r>
            <w:proofErr w:type="spellEnd"/>
            <w:r w:rsidRPr="00182969">
              <w:rPr>
                <w:color w:val="000000"/>
                <w:shd w:val="clear" w:color="auto" w:fill="FFFFFF"/>
              </w:rPr>
              <w:t xml:space="preserve"> в 2 - 3 приема.</w:t>
            </w:r>
            <w:r w:rsidRPr="00720CB1">
              <w:br/>
            </w:r>
            <w:r w:rsidRPr="00182969">
              <w:rPr>
                <w:rFonts w:eastAsia="Calibri"/>
                <w:lang w:eastAsia="en-US"/>
              </w:rPr>
              <w:t xml:space="preserve">Внутрь по 250 мг 2 раза 7- 14 дней. </w:t>
            </w:r>
          </w:p>
        </w:tc>
        <w:tc>
          <w:tcPr>
            <w:tcW w:w="3111" w:type="dxa"/>
            <w:shd w:val="clear" w:color="auto" w:fill="auto"/>
          </w:tcPr>
          <w:p w14:paraId="1E37C370" w14:textId="77777777" w:rsidR="002143CC" w:rsidRPr="0037005E" w:rsidRDefault="002143CC" w:rsidP="00D44C6D">
            <w:pPr>
              <w:rPr>
                <w:color w:val="191919"/>
                <w:sz w:val="28"/>
                <w:szCs w:val="28"/>
                <w:shd w:val="clear" w:color="auto" w:fill="FFFFFF"/>
              </w:rPr>
            </w:pPr>
          </w:p>
        </w:tc>
      </w:tr>
      <w:tr w:rsidR="002143CC" w:rsidRPr="009924F7" w14:paraId="5FDDD683" w14:textId="77777777" w:rsidTr="002A3443">
        <w:trPr>
          <w:trHeight w:val="268"/>
        </w:trPr>
        <w:tc>
          <w:tcPr>
            <w:tcW w:w="1881" w:type="dxa"/>
            <w:shd w:val="clear" w:color="auto" w:fill="auto"/>
          </w:tcPr>
          <w:p w14:paraId="36FBC36A" w14:textId="77777777" w:rsidR="002143CC" w:rsidRPr="00182969" w:rsidRDefault="002143CC" w:rsidP="00D44C6D">
            <w:pPr>
              <w:rPr>
                <w:rFonts w:eastAsia="Calibri"/>
                <w:lang w:eastAsia="en-US"/>
              </w:rPr>
            </w:pPr>
            <w:r w:rsidRPr="00182969">
              <w:rPr>
                <w:rFonts w:eastAsia="Calibri"/>
                <w:lang w:eastAsia="en-US"/>
              </w:rPr>
              <w:t>Цефалоспорин</w:t>
            </w:r>
          </w:p>
        </w:tc>
        <w:tc>
          <w:tcPr>
            <w:tcW w:w="3034" w:type="dxa"/>
            <w:shd w:val="clear" w:color="auto" w:fill="auto"/>
          </w:tcPr>
          <w:p w14:paraId="73848269" w14:textId="77777777" w:rsidR="002143CC" w:rsidRPr="00182969" w:rsidRDefault="002143CC" w:rsidP="00D44C6D">
            <w:pPr>
              <w:rPr>
                <w:rFonts w:eastAsia="Calibri"/>
                <w:lang w:eastAsia="en-US"/>
              </w:rPr>
            </w:pPr>
            <w:proofErr w:type="spellStart"/>
            <w:r w:rsidRPr="00182969">
              <w:t>Ц</w:t>
            </w:r>
            <w:r w:rsidRPr="00720CB1">
              <w:t>ефтриаксон</w:t>
            </w:r>
            <w:proofErr w:type="spellEnd"/>
            <w:r w:rsidRPr="00720CB1">
              <w:t xml:space="preserve">  порошок  д/и  </w:t>
            </w:r>
            <w:r w:rsidRPr="00182969">
              <w:t xml:space="preserve">500 мг, 1 </w:t>
            </w:r>
            <w:proofErr w:type="spellStart"/>
            <w:r w:rsidRPr="00182969">
              <w:t>гр</w:t>
            </w:r>
            <w:r w:rsidRPr="00720CB1">
              <w:t>для</w:t>
            </w:r>
            <w:proofErr w:type="spellEnd"/>
            <w:r w:rsidRPr="00720CB1">
              <w:t>  в/м, в/</w:t>
            </w:r>
            <w:proofErr w:type="gramStart"/>
            <w:r w:rsidRPr="00720CB1">
              <w:t>в</w:t>
            </w:r>
            <w:proofErr w:type="gramEnd"/>
            <w:r w:rsidRPr="00720CB1">
              <w:t>  введения;  </w:t>
            </w:r>
          </w:p>
        </w:tc>
        <w:tc>
          <w:tcPr>
            <w:tcW w:w="2147" w:type="dxa"/>
            <w:shd w:val="clear" w:color="auto" w:fill="auto"/>
          </w:tcPr>
          <w:p w14:paraId="3D8BEC3B" w14:textId="77777777" w:rsidR="002143CC" w:rsidRPr="00182969" w:rsidRDefault="002143CC" w:rsidP="00D44C6D">
            <w:r w:rsidRPr="00182969">
              <w:rPr>
                <w:color w:val="191919"/>
                <w:shd w:val="clear" w:color="auto" w:fill="FFFFFF"/>
              </w:rPr>
              <w:t xml:space="preserve">50-80 мг\кг 1-2 раза в сутки.  </w:t>
            </w:r>
          </w:p>
        </w:tc>
        <w:tc>
          <w:tcPr>
            <w:tcW w:w="3111" w:type="dxa"/>
            <w:shd w:val="clear" w:color="auto" w:fill="auto"/>
          </w:tcPr>
          <w:p w14:paraId="3BF27777" w14:textId="77777777" w:rsidR="002143CC" w:rsidRPr="0037005E" w:rsidRDefault="002143CC" w:rsidP="00D44C6D">
            <w:pPr>
              <w:rPr>
                <w:color w:val="191919"/>
                <w:sz w:val="28"/>
                <w:szCs w:val="28"/>
                <w:shd w:val="clear" w:color="auto" w:fill="FFFFFF"/>
              </w:rPr>
            </w:pPr>
          </w:p>
        </w:tc>
      </w:tr>
      <w:tr w:rsidR="002143CC" w:rsidRPr="009924F7" w14:paraId="369CA5C4" w14:textId="77777777" w:rsidTr="002A3443">
        <w:trPr>
          <w:trHeight w:val="268"/>
        </w:trPr>
        <w:tc>
          <w:tcPr>
            <w:tcW w:w="1881" w:type="dxa"/>
            <w:shd w:val="clear" w:color="auto" w:fill="auto"/>
          </w:tcPr>
          <w:p w14:paraId="5C7B47F7" w14:textId="77777777" w:rsidR="002143CC" w:rsidRDefault="002143CC" w:rsidP="00D44C6D">
            <w:pPr>
              <w:rPr>
                <w:rFonts w:eastAsia="Calibri"/>
                <w:lang w:eastAsia="en-US"/>
              </w:rPr>
            </w:pPr>
            <w:proofErr w:type="spellStart"/>
            <w:r>
              <w:rPr>
                <w:rFonts w:eastAsia="Calibri"/>
                <w:lang w:eastAsia="en-US"/>
              </w:rPr>
              <w:t>Флуимуци</w:t>
            </w:r>
            <w:proofErr w:type="gramStart"/>
            <w:r>
              <w:rPr>
                <w:rFonts w:eastAsia="Calibri"/>
                <w:lang w:eastAsia="en-US"/>
              </w:rPr>
              <w:t>л</w:t>
            </w:r>
            <w:proofErr w:type="spellEnd"/>
            <w:r>
              <w:rPr>
                <w:rFonts w:eastAsia="Calibri"/>
                <w:lang w:eastAsia="en-US"/>
              </w:rPr>
              <w:t>-</w:t>
            </w:r>
            <w:proofErr w:type="gramEnd"/>
            <w:r>
              <w:rPr>
                <w:rFonts w:eastAsia="Calibri"/>
                <w:lang w:eastAsia="en-US"/>
              </w:rPr>
              <w:t xml:space="preserve"> антибиотик ИТ</w:t>
            </w:r>
          </w:p>
        </w:tc>
        <w:tc>
          <w:tcPr>
            <w:tcW w:w="3034" w:type="dxa"/>
            <w:shd w:val="clear" w:color="auto" w:fill="auto"/>
          </w:tcPr>
          <w:p w14:paraId="0084A98C" w14:textId="0D9A71EA" w:rsidR="002143CC" w:rsidRDefault="00420587" w:rsidP="00D44C6D">
            <w:pPr>
              <w:jc w:val="both"/>
            </w:pPr>
            <w:r>
              <w:t>Эритромицин</w:t>
            </w:r>
            <w:r w:rsidR="002143CC" w:rsidRPr="00174BEA">
              <w:t xml:space="preserve"> для приготовления раствора для инъекций и ингаляций, 5</w:t>
            </w:r>
            <w:r w:rsidR="002143CC">
              <w:t>0</w:t>
            </w:r>
            <w:r w:rsidR="002143CC" w:rsidRPr="00174BEA">
              <w:t>0 мг в комплекте с растворителем</w:t>
            </w:r>
            <w:r w:rsidR="002143CC">
              <w:t>;</w:t>
            </w:r>
          </w:p>
          <w:p w14:paraId="7C691907" w14:textId="77777777" w:rsidR="002143CC" w:rsidRPr="00174BEA" w:rsidRDefault="002143CC" w:rsidP="00D44C6D">
            <w:pPr>
              <w:jc w:val="both"/>
            </w:pPr>
          </w:p>
          <w:p w14:paraId="66F21216" w14:textId="77777777" w:rsidR="002143CC" w:rsidRDefault="002143CC" w:rsidP="00D44C6D">
            <w:pPr>
              <w:pStyle w:val="ab"/>
              <w:rPr>
                <w:rFonts w:ascii="Times New Roman" w:eastAsia="Calibri" w:hAnsi="Times New Roman" w:cs="Times New Roman"/>
                <w:bCs/>
                <w:lang w:eastAsia="en-US"/>
              </w:rPr>
            </w:pPr>
          </w:p>
          <w:p w14:paraId="6FACB4A0" w14:textId="77777777" w:rsidR="002143CC" w:rsidRDefault="002143CC" w:rsidP="00D44C6D">
            <w:pPr>
              <w:pStyle w:val="ab"/>
              <w:rPr>
                <w:rFonts w:ascii="Times New Roman" w:eastAsia="Calibri" w:hAnsi="Times New Roman" w:cs="Times New Roman"/>
                <w:bCs/>
                <w:lang w:eastAsia="en-US"/>
              </w:rPr>
            </w:pPr>
          </w:p>
          <w:p w14:paraId="4F9A47C6" w14:textId="77777777" w:rsidR="002143CC" w:rsidRDefault="002143CC" w:rsidP="00D44C6D">
            <w:pPr>
              <w:pStyle w:val="ab"/>
              <w:rPr>
                <w:rFonts w:ascii="Times New Roman" w:eastAsia="Calibri" w:hAnsi="Times New Roman" w:cs="Times New Roman"/>
                <w:bCs/>
                <w:lang w:eastAsia="en-US"/>
              </w:rPr>
            </w:pPr>
          </w:p>
          <w:p w14:paraId="6CC05543" w14:textId="77777777" w:rsidR="002143CC" w:rsidRDefault="002143CC" w:rsidP="00D44C6D">
            <w:pPr>
              <w:pStyle w:val="ab"/>
              <w:rPr>
                <w:rFonts w:ascii="Times New Roman" w:eastAsia="Calibri" w:hAnsi="Times New Roman" w:cs="Times New Roman"/>
                <w:bCs/>
                <w:lang w:eastAsia="en-US"/>
              </w:rPr>
            </w:pPr>
          </w:p>
          <w:p w14:paraId="2993DF7B" w14:textId="77777777" w:rsidR="002143CC" w:rsidRDefault="002143CC" w:rsidP="00D44C6D">
            <w:pPr>
              <w:pStyle w:val="ab"/>
              <w:rPr>
                <w:rFonts w:ascii="Times New Roman" w:eastAsia="Calibri" w:hAnsi="Times New Roman" w:cs="Times New Roman"/>
                <w:bCs/>
                <w:lang w:eastAsia="en-US"/>
              </w:rPr>
            </w:pPr>
          </w:p>
          <w:p w14:paraId="28F13A24" w14:textId="77777777" w:rsidR="002143CC" w:rsidRPr="002624D8" w:rsidRDefault="002143CC" w:rsidP="00D44C6D">
            <w:pPr>
              <w:pStyle w:val="ab"/>
              <w:rPr>
                <w:rFonts w:ascii="Times New Roman" w:eastAsia="Times New Roman" w:hAnsi="Times New Roman" w:cs="Times New Roman"/>
                <w:sz w:val="24"/>
                <w:szCs w:val="24"/>
              </w:rPr>
            </w:pPr>
            <w:proofErr w:type="spellStart"/>
            <w:r w:rsidRPr="002624D8">
              <w:rPr>
                <w:rFonts w:ascii="Times New Roman" w:eastAsia="Calibri" w:hAnsi="Times New Roman" w:cs="Times New Roman"/>
                <w:bCs/>
                <w:lang w:eastAsia="en-US"/>
              </w:rPr>
              <w:t>Эндобронхиально</w:t>
            </w:r>
            <w:proofErr w:type="spellEnd"/>
          </w:p>
        </w:tc>
        <w:tc>
          <w:tcPr>
            <w:tcW w:w="2147" w:type="dxa"/>
            <w:shd w:val="clear" w:color="auto" w:fill="auto"/>
          </w:tcPr>
          <w:p w14:paraId="4950435B" w14:textId="77777777" w:rsidR="002143CC" w:rsidRDefault="002143CC" w:rsidP="00D44C6D">
            <w:pPr>
              <w:jc w:val="both"/>
            </w:pPr>
            <w:r w:rsidRPr="00174BEA">
              <w:t>- доза до 2 лет – 125 мг 2 раза в день, 3-6 лет – по 250 мг 2 раза в   день, 7-12 лет – по 250 мг 3 раза в день, старше 12 лет по 500 мг   2-3 раза в день</w:t>
            </w:r>
            <w:r>
              <w:t>;</w:t>
            </w:r>
          </w:p>
          <w:p w14:paraId="2734D074" w14:textId="77777777" w:rsidR="002143CC" w:rsidRDefault="002143CC" w:rsidP="00D44C6D">
            <w:pPr>
              <w:jc w:val="both"/>
            </w:pPr>
            <w:r w:rsidRPr="00174BEA">
              <w:t xml:space="preserve"> </w:t>
            </w:r>
          </w:p>
          <w:p w14:paraId="302DB62D" w14:textId="77777777" w:rsidR="002143CC" w:rsidRPr="002624D8" w:rsidRDefault="002143CC" w:rsidP="00D44C6D">
            <w:pPr>
              <w:jc w:val="both"/>
            </w:pPr>
            <w:r w:rsidRPr="00E0179D">
              <w:rPr>
                <w:rFonts w:eastAsia="Calibri"/>
                <w:lang w:eastAsia="en-US"/>
              </w:rPr>
              <w:t>- доза</w:t>
            </w:r>
            <w:r>
              <w:rPr>
                <w:rFonts w:eastAsia="Calibri"/>
                <w:lang w:eastAsia="en-US"/>
              </w:rPr>
              <w:t xml:space="preserve"> 125-</w:t>
            </w:r>
            <w:r w:rsidRPr="00E0179D">
              <w:rPr>
                <w:rFonts w:eastAsia="Calibri"/>
                <w:lang w:eastAsia="en-US"/>
              </w:rPr>
              <w:t xml:space="preserve"> 250мг – 1 раз в день</w:t>
            </w:r>
          </w:p>
        </w:tc>
        <w:tc>
          <w:tcPr>
            <w:tcW w:w="3111" w:type="dxa"/>
            <w:shd w:val="clear" w:color="auto" w:fill="auto"/>
          </w:tcPr>
          <w:p w14:paraId="64B2B37D" w14:textId="77777777" w:rsidR="002143CC" w:rsidRPr="009924F7" w:rsidRDefault="002143CC" w:rsidP="006A598E">
            <w:pPr>
              <w:tabs>
                <w:tab w:val="left" w:pos="426"/>
              </w:tabs>
              <w:ind w:firstLine="851"/>
              <w:contextualSpacing/>
              <w:jc w:val="both"/>
              <w:rPr>
                <w:rFonts w:eastAsia="Calibri"/>
                <w:sz w:val="20"/>
                <w:szCs w:val="20"/>
                <w:lang w:eastAsia="en-US"/>
              </w:rPr>
            </w:pPr>
          </w:p>
        </w:tc>
      </w:tr>
    </w:tbl>
    <w:p w14:paraId="32902480" w14:textId="77777777" w:rsidR="003443F4" w:rsidRPr="009924F7" w:rsidRDefault="003443F4" w:rsidP="003443F4">
      <w:pPr>
        <w:rPr>
          <w:sz w:val="28"/>
          <w:szCs w:val="28"/>
        </w:rPr>
      </w:pPr>
    </w:p>
    <w:p w14:paraId="5ED5033D" w14:textId="77777777" w:rsidR="003443F4" w:rsidRPr="00AA677D" w:rsidRDefault="003443F4" w:rsidP="00443DE3">
      <w:pPr>
        <w:numPr>
          <w:ilvl w:val="0"/>
          <w:numId w:val="2"/>
        </w:numPr>
        <w:tabs>
          <w:tab w:val="left" w:pos="426"/>
        </w:tabs>
        <w:ind w:left="0" w:firstLine="0"/>
        <w:contextualSpacing/>
        <w:jc w:val="both"/>
        <w:rPr>
          <w:b/>
          <w:sz w:val="28"/>
          <w:szCs w:val="28"/>
        </w:rPr>
      </w:pPr>
      <w:r w:rsidRPr="00AA677D">
        <w:rPr>
          <w:b/>
          <w:sz w:val="28"/>
          <w:szCs w:val="28"/>
        </w:rPr>
        <w:lastRenderedPageBreak/>
        <w:t>Перечень дополнительных лекарственных средств (мене</w:t>
      </w:r>
      <w:r w:rsidR="00AA677D" w:rsidRPr="00AA677D">
        <w:rPr>
          <w:b/>
          <w:sz w:val="28"/>
          <w:szCs w:val="28"/>
        </w:rPr>
        <w:t>е 100% вероятности применения):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1984"/>
        <w:gridCol w:w="2093"/>
      </w:tblGrid>
      <w:tr w:rsidR="003443F4" w:rsidRPr="009924F7" w14:paraId="45C787E4" w14:textId="77777777" w:rsidTr="00AA677D">
        <w:trPr>
          <w:trHeight w:val="533"/>
        </w:trPr>
        <w:tc>
          <w:tcPr>
            <w:tcW w:w="1985" w:type="dxa"/>
            <w:shd w:val="clear" w:color="auto" w:fill="auto"/>
          </w:tcPr>
          <w:p w14:paraId="2CEA129A"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Лекарственная группа</w:t>
            </w:r>
          </w:p>
        </w:tc>
        <w:tc>
          <w:tcPr>
            <w:tcW w:w="4111" w:type="dxa"/>
            <w:shd w:val="clear" w:color="auto" w:fill="auto"/>
          </w:tcPr>
          <w:p w14:paraId="2AD876D0"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Лекарственные средства</w:t>
            </w:r>
          </w:p>
        </w:tc>
        <w:tc>
          <w:tcPr>
            <w:tcW w:w="1984" w:type="dxa"/>
            <w:shd w:val="clear" w:color="auto" w:fill="auto"/>
          </w:tcPr>
          <w:p w14:paraId="4D52CD5F" w14:textId="77777777" w:rsidR="003443F4" w:rsidRPr="00AA677D" w:rsidRDefault="003443F4" w:rsidP="00AA677D">
            <w:pPr>
              <w:tabs>
                <w:tab w:val="left" w:pos="426"/>
              </w:tabs>
              <w:contextualSpacing/>
              <w:jc w:val="center"/>
              <w:rPr>
                <w:rFonts w:eastAsia="Calibri"/>
                <w:b/>
                <w:i/>
                <w:lang w:eastAsia="en-US"/>
              </w:rPr>
            </w:pPr>
            <w:r w:rsidRPr="00AA677D">
              <w:rPr>
                <w:rFonts w:eastAsia="Calibri"/>
                <w:b/>
                <w:i/>
                <w:lang w:eastAsia="en-US"/>
              </w:rPr>
              <w:t>Способ применения</w:t>
            </w:r>
          </w:p>
        </w:tc>
        <w:tc>
          <w:tcPr>
            <w:tcW w:w="2093" w:type="dxa"/>
            <w:shd w:val="clear" w:color="auto" w:fill="auto"/>
          </w:tcPr>
          <w:p w14:paraId="7C9D9E1C" w14:textId="77777777" w:rsidR="003443F4" w:rsidRPr="00AA677D" w:rsidRDefault="003443F4" w:rsidP="00AA677D">
            <w:pPr>
              <w:tabs>
                <w:tab w:val="left" w:pos="426"/>
              </w:tabs>
              <w:ind w:firstLine="851"/>
              <w:contextualSpacing/>
              <w:jc w:val="center"/>
              <w:rPr>
                <w:rFonts w:eastAsia="Calibri"/>
                <w:b/>
                <w:i/>
                <w:lang w:eastAsia="en-US"/>
              </w:rPr>
            </w:pPr>
            <w:r w:rsidRPr="00AA677D">
              <w:rPr>
                <w:rFonts w:eastAsia="Calibri"/>
                <w:b/>
                <w:i/>
                <w:lang w:eastAsia="en-US"/>
              </w:rPr>
              <w:t>Уровень доказательности</w:t>
            </w:r>
          </w:p>
        </w:tc>
      </w:tr>
      <w:tr w:rsidR="00CE118D" w:rsidRPr="009924F7" w14:paraId="4B09DDD5" w14:textId="77777777" w:rsidTr="00AA677D">
        <w:trPr>
          <w:trHeight w:val="268"/>
        </w:trPr>
        <w:tc>
          <w:tcPr>
            <w:tcW w:w="1985" w:type="dxa"/>
            <w:shd w:val="clear" w:color="auto" w:fill="auto"/>
          </w:tcPr>
          <w:p w14:paraId="12B50914" w14:textId="77777777" w:rsidR="00CE118D" w:rsidRPr="008A2AE4" w:rsidRDefault="00CE118D" w:rsidP="003C7AC4">
            <w:pPr>
              <w:rPr>
                <w:rFonts w:eastAsia="Calibri"/>
                <w:lang w:eastAsia="en-US"/>
              </w:rPr>
            </w:pPr>
            <w:r>
              <w:rPr>
                <w:rFonts w:eastAsia="Calibri"/>
                <w:lang w:eastAsia="en-US"/>
              </w:rPr>
              <w:t xml:space="preserve">Ингаляционный </w:t>
            </w:r>
            <w:proofErr w:type="spellStart"/>
            <w:r>
              <w:rPr>
                <w:rFonts w:eastAsia="Calibri"/>
                <w:lang w:eastAsia="en-US"/>
              </w:rPr>
              <w:t>бронходилятатор</w:t>
            </w:r>
            <w:proofErr w:type="spellEnd"/>
          </w:p>
        </w:tc>
        <w:tc>
          <w:tcPr>
            <w:tcW w:w="4111" w:type="dxa"/>
            <w:shd w:val="clear" w:color="auto" w:fill="auto"/>
          </w:tcPr>
          <w:p w14:paraId="4629F02C" w14:textId="7910E496" w:rsidR="00CE118D" w:rsidRPr="009442DC" w:rsidRDefault="00CE118D" w:rsidP="00420587">
            <w:pPr>
              <w:pStyle w:val="ab"/>
              <w:rPr>
                <w:rFonts w:ascii="Times New Roman" w:eastAsia="Times New Roman" w:hAnsi="Times New Roman" w:cs="Times New Roman"/>
                <w:sz w:val="24"/>
                <w:szCs w:val="24"/>
              </w:rPr>
            </w:pPr>
            <w:proofErr w:type="spellStart"/>
            <w:r w:rsidRPr="00720CB1">
              <w:rPr>
                <w:rFonts w:ascii="Times New Roman" w:eastAsia="Times New Roman" w:hAnsi="Times New Roman" w:cs="Times New Roman"/>
                <w:sz w:val="24"/>
                <w:szCs w:val="24"/>
              </w:rPr>
              <w:t>Ипратропия</w:t>
            </w:r>
            <w:proofErr w:type="spellEnd"/>
            <w:r w:rsidRPr="00720CB1">
              <w:rPr>
                <w:rFonts w:ascii="Times New Roman" w:eastAsia="Times New Roman" w:hAnsi="Times New Roman" w:cs="Times New Roman"/>
                <w:sz w:val="24"/>
                <w:szCs w:val="24"/>
              </w:rPr>
              <w:t>  бромид/фенотерол по  20 мл 4 раз</w:t>
            </w:r>
            <w:r w:rsidRPr="009442DC">
              <w:rPr>
                <w:rFonts w:ascii="Times New Roman" w:eastAsia="Times New Roman" w:hAnsi="Times New Roman" w:cs="Times New Roman"/>
                <w:sz w:val="24"/>
                <w:szCs w:val="24"/>
              </w:rPr>
              <w:t>а в сутки  в  возрастной  дозе;</w:t>
            </w:r>
            <w:r w:rsidRPr="00720CB1">
              <w:rPr>
                <w:rFonts w:ascii="Times New Roman" w:eastAsia="Times New Roman" w:hAnsi="Times New Roman" w:cs="Times New Roman"/>
                <w:sz w:val="24"/>
                <w:szCs w:val="24"/>
              </w:rPr>
              <w:br/>
            </w:r>
            <w:r w:rsidRPr="00720CB1">
              <w:rPr>
                <w:rFonts w:ascii="Times New Roman" w:eastAsia="Times New Roman" w:hAnsi="Times New Roman" w:cs="Times New Roman"/>
                <w:sz w:val="24"/>
                <w:szCs w:val="24"/>
              </w:rPr>
              <w:br/>
            </w:r>
          </w:p>
        </w:tc>
        <w:tc>
          <w:tcPr>
            <w:tcW w:w="1984" w:type="dxa"/>
            <w:shd w:val="clear" w:color="auto" w:fill="auto"/>
          </w:tcPr>
          <w:p w14:paraId="51EFB2C2" w14:textId="77777777" w:rsidR="00CE118D" w:rsidRPr="008A2AE4" w:rsidRDefault="00CE118D" w:rsidP="003C7AC4">
            <w:pPr>
              <w:pStyle w:val="a7"/>
              <w:shd w:val="clear" w:color="auto" w:fill="FFFFFF"/>
              <w:spacing w:before="300" w:beforeAutospacing="0" w:after="0" w:afterAutospacing="0" w:line="360" w:lineRule="atLeast"/>
              <w:rPr>
                <w:bCs/>
                <w:color w:val="000000"/>
              </w:rPr>
            </w:pPr>
            <w:r>
              <w:rPr>
                <w:bCs/>
                <w:color w:val="000000"/>
              </w:rPr>
              <w:t xml:space="preserve">До  1 года до 10 капель,  до 3 лет- 15 капель,  до 7 лет 20 капель, с 12 лет- 25 капель. </w:t>
            </w:r>
          </w:p>
        </w:tc>
        <w:tc>
          <w:tcPr>
            <w:tcW w:w="2093" w:type="dxa"/>
            <w:shd w:val="clear" w:color="auto" w:fill="auto"/>
          </w:tcPr>
          <w:p w14:paraId="73A99018" w14:textId="77777777" w:rsidR="00CE118D" w:rsidRPr="009924F7" w:rsidRDefault="00CE118D" w:rsidP="006A598E">
            <w:pPr>
              <w:tabs>
                <w:tab w:val="left" w:pos="426"/>
              </w:tabs>
              <w:ind w:firstLine="851"/>
              <w:contextualSpacing/>
              <w:jc w:val="both"/>
              <w:rPr>
                <w:rFonts w:eastAsia="Calibri"/>
                <w:sz w:val="20"/>
                <w:szCs w:val="20"/>
                <w:lang w:eastAsia="en-US"/>
              </w:rPr>
            </w:pPr>
          </w:p>
        </w:tc>
      </w:tr>
      <w:tr w:rsidR="00CE118D" w:rsidRPr="009924F7" w14:paraId="048010B5" w14:textId="77777777" w:rsidTr="00AA677D">
        <w:trPr>
          <w:trHeight w:val="268"/>
        </w:trPr>
        <w:tc>
          <w:tcPr>
            <w:tcW w:w="1985" w:type="dxa"/>
            <w:shd w:val="clear" w:color="auto" w:fill="auto"/>
          </w:tcPr>
          <w:p w14:paraId="54900A9F" w14:textId="77777777" w:rsidR="00CE118D" w:rsidRPr="008A2AE4" w:rsidRDefault="00CE118D" w:rsidP="003C7AC4">
            <w:pPr>
              <w:rPr>
                <w:rFonts w:eastAsia="Calibri"/>
                <w:lang w:eastAsia="en-US"/>
              </w:rPr>
            </w:pPr>
            <w:r>
              <w:rPr>
                <w:rFonts w:eastAsia="Calibri"/>
                <w:lang w:eastAsia="en-US"/>
              </w:rPr>
              <w:t xml:space="preserve">Ингаляционный </w:t>
            </w:r>
            <w:proofErr w:type="spellStart"/>
            <w:r>
              <w:rPr>
                <w:rFonts w:eastAsia="Calibri"/>
                <w:lang w:eastAsia="en-US"/>
              </w:rPr>
              <w:t>бронходилятатор</w:t>
            </w:r>
            <w:proofErr w:type="spellEnd"/>
          </w:p>
        </w:tc>
        <w:tc>
          <w:tcPr>
            <w:tcW w:w="4111" w:type="dxa"/>
            <w:shd w:val="clear" w:color="auto" w:fill="auto"/>
          </w:tcPr>
          <w:p w14:paraId="34F45239" w14:textId="77777777" w:rsidR="00CE118D" w:rsidRPr="00CD43D8" w:rsidRDefault="00CE118D" w:rsidP="003C7AC4">
            <w:pPr>
              <w:pStyle w:val="ab"/>
              <w:rPr>
                <w:rFonts w:ascii="Times New Roman" w:eastAsia="Times New Roman" w:hAnsi="Times New Roman" w:cs="Times New Roman"/>
                <w:sz w:val="24"/>
                <w:szCs w:val="24"/>
              </w:rPr>
            </w:pPr>
            <w:proofErr w:type="spellStart"/>
            <w:r w:rsidRPr="00720CB1">
              <w:rPr>
                <w:rFonts w:ascii="Times New Roman" w:eastAsia="Times New Roman" w:hAnsi="Times New Roman" w:cs="Times New Roman"/>
                <w:sz w:val="24"/>
                <w:szCs w:val="24"/>
              </w:rPr>
              <w:t>Сальбутамол</w:t>
            </w:r>
            <w:proofErr w:type="spellEnd"/>
            <w:r w:rsidRPr="00720CB1">
              <w:rPr>
                <w:rFonts w:ascii="Times New Roman" w:eastAsia="Times New Roman" w:hAnsi="Times New Roman" w:cs="Times New Roman"/>
                <w:sz w:val="24"/>
                <w:szCs w:val="24"/>
              </w:rPr>
              <w:t>,  дозированный  аэрозоль  100 мкг или  раствор  для  ингаляции  в  возрастной  дозе</w:t>
            </w:r>
          </w:p>
        </w:tc>
        <w:tc>
          <w:tcPr>
            <w:tcW w:w="1984" w:type="dxa"/>
            <w:shd w:val="clear" w:color="auto" w:fill="auto"/>
          </w:tcPr>
          <w:p w14:paraId="1C033418" w14:textId="77777777" w:rsidR="00CE118D" w:rsidRPr="004273BE" w:rsidRDefault="00CE118D" w:rsidP="003C7AC4">
            <w:pPr>
              <w:pStyle w:val="a7"/>
              <w:shd w:val="clear" w:color="auto" w:fill="FFFFFF"/>
              <w:spacing w:before="300" w:beforeAutospacing="0" w:after="0" w:afterAutospacing="0" w:line="360" w:lineRule="atLeast"/>
              <w:rPr>
                <w:bCs/>
                <w:color w:val="000000"/>
              </w:rPr>
            </w:pPr>
            <w:r w:rsidRPr="004273BE">
              <w:rPr>
                <w:color w:val="000000"/>
                <w:shd w:val="clear" w:color="auto" w:fill="FFFFFF"/>
              </w:rPr>
              <w:t xml:space="preserve">Внутрь в качестве </w:t>
            </w:r>
            <w:proofErr w:type="spellStart"/>
            <w:r w:rsidRPr="004273BE">
              <w:rPr>
                <w:color w:val="000000"/>
                <w:shd w:val="clear" w:color="auto" w:fill="FFFFFF"/>
              </w:rPr>
              <w:t>бронхорасширяющего</w:t>
            </w:r>
            <w:proofErr w:type="spellEnd"/>
            <w:r w:rsidRPr="004273BE">
              <w:rPr>
                <w:color w:val="000000"/>
                <w:shd w:val="clear" w:color="auto" w:fill="FFFFFF"/>
              </w:rPr>
              <w:t xml:space="preserve"> средства взрослым и детям старше 12 лет - по 2-4 мг 3-4 раза/</w:t>
            </w:r>
            <w:proofErr w:type="spellStart"/>
            <w:r w:rsidRPr="004273BE">
              <w:rPr>
                <w:color w:val="000000"/>
                <w:shd w:val="clear" w:color="auto" w:fill="FFFFFF"/>
              </w:rPr>
              <w:t>сут</w:t>
            </w:r>
            <w:proofErr w:type="spellEnd"/>
            <w:r w:rsidRPr="004273BE">
              <w:rPr>
                <w:color w:val="000000"/>
                <w:shd w:val="clear" w:color="auto" w:fill="FFFFFF"/>
              </w:rPr>
              <w:t>, при необходимости доза может быть повышена до 8 мг 4 раза/</w:t>
            </w:r>
            <w:proofErr w:type="spellStart"/>
            <w:r w:rsidRPr="004273BE">
              <w:rPr>
                <w:color w:val="000000"/>
                <w:shd w:val="clear" w:color="auto" w:fill="FFFFFF"/>
              </w:rPr>
              <w:t>сут</w:t>
            </w:r>
            <w:proofErr w:type="spellEnd"/>
            <w:r w:rsidRPr="004273BE">
              <w:rPr>
                <w:color w:val="000000"/>
                <w:shd w:val="clear" w:color="auto" w:fill="FFFFFF"/>
              </w:rPr>
              <w:t>. Детям в возрасте 6-12 лет - по 2 мг 3-4 раза/</w:t>
            </w:r>
            <w:proofErr w:type="spellStart"/>
            <w:r w:rsidRPr="004273BE">
              <w:rPr>
                <w:color w:val="000000"/>
                <w:shd w:val="clear" w:color="auto" w:fill="FFFFFF"/>
              </w:rPr>
              <w:t>сут</w:t>
            </w:r>
            <w:proofErr w:type="spellEnd"/>
            <w:r w:rsidRPr="004273BE">
              <w:rPr>
                <w:color w:val="000000"/>
                <w:shd w:val="clear" w:color="auto" w:fill="FFFFFF"/>
              </w:rPr>
              <w:t>; детям 2-6 лет - 1-2 мг 3 раза/</w:t>
            </w:r>
            <w:proofErr w:type="spellStart"/>
            <w:r w:rsidRPr="004273BE">
              <w:rPr>
                <w:color w:val="000000"/>
                <w:shd w:val="clear" w:color="auto" w:fill="FFFFFF"/>
              </w:rPr>
              <w:t>сут</w:t>
            </w:r>
            <w:proofErr w:type="spellEnd"/>
            <w:r w:rsidRPr="004273BE">
              <w:rPr>
                <w:color w:val="000000"/>
                <w:shd w:val="clear" w:color="auto" w:fill="FFFFFF"/>
              </w:rPr>
              <w:t>.</w:t>
            </w:r>
          </w:p>
        </w:tc>
        <w:tc>
          <w:tcPr>
            <w:tcW w:w="2093" w:type="dxa"/>
            <w:shd w:val="clear" w:color="auto" w:fill="auto"/>
          </w:tcPr>
          <w:p w14:paraId="41F238F6" w14:textId="77777777" w:rsidR="00CE118D" w:rsidRPr="009924F7" w:rsidRDefault="00CE118D" w:rsidP="006A598E">
            <w:pPr>
              <w:tabs>
                <w:tab w:val="left" w:pos="426"/>
              </w:tabs>
              <w:ind w:firstLine="851"/>
              <w:contextualSpacing/>
              <w:jc w:val="both"/>
              <w:rPr>
                <w:rFonts w:eastAsia="Calibri"/>
                <w:sz w:val="20"/>
                <w:szCs w:val="20"/>
                <w:lang w:eastAsia="en-US"/>
              </w:rPr>
            </w:pPr>
          </w:p>
        </w:tc>
      </w:tr>
      <w:tr w:rsidR="007A40B7" w:rsidRPr="009924F7" w14:paraId="06182F34" w14:textId="77777777" w:rsidTr="00AA677D">
        <w:trPr>
          <w:trHeight w:val="268"/>
        </w:trPr>
        <w:tc>
          <w:tcPr>
            <w:tcW w:w="1985" w:type="dxa"/>
            <w:shd w:val="clear" w:color="auto" w:fill="auto"/>
          </w:tcPr>
          <w:p w14:paraId="400DB357" w14:textId="77777777" w:rsidR="007A40B7" w:rsidRPr="008A2AE4" w:rsidRDefault="007A40B7" w:rsidP="003C7AC4">
            <w:pPr>
              <w:rPr>
                <w:rFonts w:eastAsia="Calibri"/>
                <w:lang w:eastAsia="en-US"/>
              </w:rPr>
            </w:pPr>
            <w:r>
              <w:rPr>
                <w:rFonts w:eastAsia="Calibri"/>
                <w:lang w:eastAsia="en-US"/>
              </w:rPr>
              <w:t xml:space="preserve">Антипиретик </w:t>
            </w:r>
          </w:p>
        </w:tc>
        <w:tc>
          <w:tcPr>
            <w:tcW w:w="4111" w:type="dxa"/>
            <w:shd w:val="clear" w:color="auto" w:fill="auto"/>
          </w:tcPr>
          <w:p w14:paraId="68A5E44C" w14:textId="5A23DA93" w:rsidR="007A40B7" w:rsidRPr="00CD43D8" w:rsidRDefault="00AA677D" w:rsidP="001E5B64">
            <w:pPr>
              <w:pStyle w:val="ab"/>
              <w:rPr>
                <w:rFonts w:ascii="Times New Roman" w:eastAsia="Times New Roman" w:hAnsi="Times New Roman" w:cs="Times New Roman"/>
                <w:sz w:val="24"/>
                <w:szCs w:val="24"/>
              </w:rPr>
            </w:pPr>
            <w:proofErr w:type="spellStart"/>
            <w:r>
              <w:rPr>
                <w:rStyle w:val="s0"/>
                <w:sz w:val="24"/>
                <w:szCs w:val="24"/>
              </w:rPr>
              <w:t>Ац</w:t>
            </w:r>
            <w:r w:rsidR="00420587">
              <w:rPr>
                <w:rStyle w:val="s0"/>
                <w:sz w:val="24"/>
                <w:szCs w:val="24"/>
              </w:rPr>
              <w:t>еа</w:t>
            </w:r>
            <w:r>
              <w:rPr>
                <w:rStyle w:val="s0"/>
                <w:sz w:val="24"/>
                <w:szCs w:val="24"/>
              </w:rPr>
              <w:t>м</w:t>
            </w:r>
            <w:r w:rsidR="00420587">
              <w:rPr>
                <w:rStyle w:val="s0"/>
                <w:sz w:val="24"/>
                <w:szCs w:val="24"/>
              </w:rPr>
              <w:t>и</w:t>
            </w:r>
            <w:r>
              <w:rPr>
                <w:rStyle w:val="s0"/>
                <w:sz w:val="24"/>
                <w:szCs w:val="24"/>
              </w:rPr>
              <w:t>нофен</w:t>
            </w:r>
            <w:proofErr w:type="spellEnd"/>
            <w:r w:rsidR="007A40B7" w:rsidRPr="00CD43D8">
              <w:rPr>
                <w:rStyle w:val="s0"/>
                <w:sz w:val="24"/>
                <w:szCs w:val="24"/>
              </w:rPr>
              <w:t xml:space="preserve"> 200 мг, 500 мг табл.; сироп 2,4%; суппозитории 80 мг;</w:t>
            </w:r>
          </w:p>
        </w:tc>
        <w:tc>
          <w:tcPr>
            <w:tcW w:w="1984" w:type="dxa"/>
            <w:shd w:val="clear" w:color="auto" w:fill="auto"/>
          </w:tcPr>
          <w:p w14:paraId="3F3433B1" w14:textId="77777777" w:rsidR="007A40B7" w:rsidRPr="008C5D02" w:rsidRDefault="007A40B7" w:rsidP="003C7AC4">
            <w:pPr>
              <w:pStyle w:val="a7"/>
              <w:shd w:val="clear" w:color="auto" w:fill="FFFFFF"/>
              <w:spacing w:before="300" w:beforeAutospacing="0" w:after="0" w:afterAutospacing="0" w:line="360" w:lineRule="atLeast"/>
              <w:rPr>
                <w:bCs/>
                <w:color w:val="000000"/>
              </w:rPr>
            </w:pPr>
            <w:r w:rsidRPr="008C5D02">
              <w:rPr>
                <w:color w:val="000000"/>
                <w:shd w:val="clear" w:color="auto" w:fill="FFFFFF"/>
              </w:rPr>
              <w:t xml:space="preserve">Разовые дозы для приема внутрь для детей в возрасте 6-12 лет - 250-500 мг, 1-5 лет - 120-250 мг, от 3 месяцев до 1 года - 60-120 мг, до 3 </w:t>
            </w:r>
            <w:r w:rsidRPr="008C5D02">
              <w:rPr>
                <w:color w:val="000000"/>
                <w:shd w:val="clear" w:color="auto" w:fill="FFFFFF"/>
              </w:rPr>
              <w:lastRenderedPageBreak/>
              <w:t>месяцев - 10 мг/кг. Разовые дозы при ректальном применении у детей в возрасте 6-12 лет - 250-500 мг, 1-5 лет - 125-250 мг.</w:t>
            </w:r>
          </w:p>
        </w:tc>
        <w:tc>
          <w:tcPr>
            <w:tcW w:w="2093" w:type="dxa"/>
            <w:shd w:val="clear" w:color="auto" w:fill="auto"/>
          </w:tcPr>
          <w:p w14:paraId="50AFDF59" w14:textId="77777777" w:rsidR="007A40B7" w:rsidRPr="009924F7" w:rsidRDefault="007A40B7" w:rsidP="006A598E">
            <w:pPr>
              <w:tabs>
                <w:tab w:val="left" w:pos="426"/>
              </w:tabs>
              <w:ind w:firstLine="851"/>
              <w:contextualSpacing/>
              <w:jc w:val="both"/>
              <w:rPr>
                <w:rFonts w:eastAsia="Calibri"/>
                <w:sz w:val="20"/>
                <w:szCs w:val="20"/>
                <w:lang w:eastAsia="en-US"/>
              </w:rPr>
            </w:pPr>
          </w:p>
        </w:tc>
      </w:tr>
      <w:tr w:rsidR="007A40B7" w:rsidRPr="009924F7" w14:paraId="1859BF1A" w14:textId="77777777" w:rsidTr="00AA677D">
        <w:trPr>
          <w:trHeight w:val="268"/>
        </w:trPr>
        <w:tc>
          <w:tcPr>
            <w:tcW w:w="1985" w:type="dxa"/>
            <w:shd w:val="clear" w:color="auto" w:fill="auto"/>
          </w:tcPr>
          <w:p w14:paraId="68D79782" w14:textId="77777777" w:rsidR="007A40B7" w:rsidRPr="00925F28" w:rsidRDefault="007A40B7" w:rsidP="003C7AC4">
            <w:pPr>
              <w:rPr>
                <w:rFonts w:eastAsia="Calibri"/>
                <w:lang w:eastAsia="en-US"/>
              </w:rPr>
            </w:pPr>
          </w:p>
        </w:tc>
        <w:tc>
          <w:tcPr>
            <w:tcW w:w="4111" w:type="dxa"/>
            <w:shd w:val="clear" w:color="auto" w:fill="auto"/>
          </w:tcPr>
          <w:p w14:paraId="31DC4A37" w14:textId="77777777" w:rsidR="00925F28" w:rsidRPr="003102BB" w:rsidRDefault="009D6397" w:rsidP="00925F28">
            <w:pPr>
              <w:pStyle w:val="1"/>
              <w:shd w:val="clear" w:color="auto" w:fill="FFFFFF"/>
              <w:spacing w:before="0" w:after="0"/>
              <w:rPr>
                <w:rFonts w:ascii="Arial" w:hAnsi="Arial" w:cs="Arial"/>
                <w:b w:val="0"/>
                <w:bCs w:val="0"/>
                <w:color w:val="333333"/>
                <w:sz w:val="24"/>
                <w:szCs w:val="24"/>
              </w:rPr>
            </w:pPr>
            <w:r w:rsidRPr="003102BB">
              <w:rPr>
                <w:rStyle w:val="s0"/>
                <w:b w:val="0"/>
                <w:sz w:val="24"/>
                <w:szCs w:val="24"/>
              </w:rPr>
              <w:t xml:space="preserve">Ибупрофен, </w:t>
            </w:r>
            <w:r w:rsidR="00925F28" w:rsidRPr="003102BB">
              <w:rPr>
                <w:rStyle w:val="s0"/>
                <w:b w:val="0"/>
                <w:sz w:val="24"/>
                <w:szCs w:val="24"/>
              </w:rPr>
              <w:t xml:space="preserve">суспензия, </w:t>
            </w:r>
            <w:r w:rsidR="00925F28" w:rsidRPr="003102BB">
              <w:rPr>
                <w:rFonts w:ascii="Times New Roman" w:hAnsi="Times New Roman"/>
                <w:b w:val="0"/>
                <w:bCs w:val="0"/>
                <w:color w:val="333333"/>
                <w:sz w:val="24"/>
                <w:szCs w:val="24"/>
              </w:rPr>
              <w:t>100 мг/5мл 100мл</w:t>
            </w:r>
          </w:p>
          <w:p w14:paraId="6B1800B6" w14:textId="77777777" w:rsidR="007A40B7" w:rsidRPr="00925F28" w:rsidRDefault="007A40B7" w:rsidP="00925F28">
            <w:pPr>
              <w:pStyle w:val="ab"/>
              <w:jc w:val="both"/>
              <w:rPr>
                <w:rStyle w:val="s0"/>
                <w:sz w:val="28"/>
                <w:szCs w:val="28"/>
              </w:rPr>
            </w:pPr>
          </w:p>
        </w:tc>
        <w:tc>
          <w:tcPr>
            <w:tcW w:w="1984" w:type="dxa"/>
            <w:shd w:val="clear" w:color="auto" w:fill="auto"/>
          </w:tcPr>
          <w:p w14:paraId="12E03311" w14:textId="77777777" w:rsidR="007A40B7" w:rsidRPr="00DF0841" w:rsidRDefault="009D6397" w:rsidP="003C7AC4">
            <w:pPr>
              <w:pStyle w:val="a7"/>
              <w:shd w:val="clear" w:color="auto" w:fill="FFFFFF"/>
              <w:spacing w:before="300" w:beforeAutospacing="0" w:after="0" w:afterAutospacing="0" w:line="360" w:lineRule="atLeast"/>
              <w:rPr>
                <w:color w:val="000000"/>
                <w:shd w:val="clear" w:color="auto" w:fill="FFFFFF"/>
              </w:rPr>
            </w:pPr>
            <w:proofErr w:type="gramStart"/>
            <w:r w:rsidRPr="00DF0841">
              <w:rPr>
                <w:color w:val="333333"/>
                <w:shd w:val="clear" w:color="auto" w:fill="FFFFFF"/>
              </w:rPr>
              <w:t>Дети от 6 до 12 месяцев (7-9 кг) от 3 до 4 раз по 2,5 мл в течение суток;</w:t>
            </w:r>
            <w:r w:rsidRPr="00DF0841">
              <w:rPr>
                <w:color w:val="333333"/>
              </w:rPr>
              <w:br/>
            </w:r>
            <w:r w:rsidRPr="00DF0841">
              <w:rPr>
                <w:color w:val="333333"/>
                <w:shd w:val="clear" w:color="auto" w:fill="FFFFFF"/>
              </w:rPr>
              <w:t>Дети от 1 года до 3 лет (10-15 кг) 3 раза по 5 мл в течение суток;</w:t>
            </w:r>
            <w:r w:rsidRPr="00DF0841">
              <w:rPr>
                <w:color w:val="333333"/>
              </w:rPr>
              <w:br/>
            </w:r>
            <w:r w:rsidRPr="00DF0841">
              <w:rPr>
                <w:color w:val="333333"/>
                <w:shd w:val="clear" w:color="auto" w:fill="FFFFFF"/>
              </w:rPr>
              <w:t>Дети от 3 до 6 лет (16-20 кг) 3 раза 7,5 мл в течение суток;</w:t>
            </w:r>
            <w:proofErr w:type="gramEnd"/>
            <w:r w:rsidRPr="00DF0841">
              <w:rPr>
                <w:color w:val="333333"/>
              </w:rPr>
              <w:br/>
            </w:r>
            <w:r w:rsidRPr="00DF0841">
              <w:rPr>
                <w:color w:val="333333"/>
                <w:shd w:val="clear" w:color="auto" w:fill="FFFFFF"/>
              </w:rPr>
              <w:t>Дети от 6 до 9 лет (21-29 кг) 3 раза 10 мл в течение суток;</w:t>
            </w:r>
            <w:r w:rsidRPr="00DF0841">
              <w:rPr>
                <w:color w:val="333333"/>
              </w:rPr>
              <w:br/>
            </w:r>
            <w:r w:rsidRPr="00DF0841">
              <w:rPr>
                <w:color w:val="333333"/>
                <w:shd w:val="clear" w:color="auto" w:fill="FFFFFF"/>
              </w:rPr>
              <w:t>Дети от 9 до 12 лет (30-40 кг) 3 раза 15 мл в течение суток;</w:t>
            </w:r>
          </w:p>
        </w:tc>
        <w:tc>
          <w:tcPr>
            <w:tcW w:w="2093" w:type="dxa"/>
            <w:shd w:val="clear" w:color="auto" w:fill="auto"/>
          </w:tcPr>
          <w:p w14:paraId="3E13CAD9" w14:textId="77777777" w:rsidR="007A40B7" w:rsidRPr="009924F7" w:rsidRDefault="007A40B7" w:rsidP="006A598E">
            <w:pPr>
              <w:tabs>
                <w:tab w:val="left" w:pos="426"/>
              </w:tabs>
              <w:ind w:firstLine="851"/>
              <w:contextualSpacing/>
              <w:jc w:val="both"/>
              <w:rPr>
                <w:rFonts w:eastAsia="Calibri"/>
                <w:sz w:val="20"/>
                <w:szCs w:val="20"/>
                <w:lang w:eastAsia="en-US"/>
              </w:rPr>
            </w:pPr>
          </w:p>
        </w:tc>
      </w:tr>
      <w:tr w:rsidR="00CD43D8" w:rsidRPr="009924F7" w14:paraId="02762735" w14:textId="77777777" w:rsidTr="00AA677D">
        <w:trPr>
          <w:trHeight w:val="268"/>
        </w:trPr>
        <w:tc>
          <w:tcPr>
            <w:tcW w:w="1985" w:type="dxa"/>
            <w:shd w:val="clear" w:color="auto" w:fill="auto"/>
          </w:tcPr>
          <w:p w14:paraId="4604FADF" w14:textId="77777777" w:rsidR="00CD43D8" w:rsidRPr="008A2AE4" w:rsidRDefault="00CD43D8" w:rsidP="003C7AC4">
            <w:pPr>
              <w:rPr>
                <w:rFonts w:eastAsia="Calibri"/>
                <w:lang w:eastAsia="en-US"/>
              </w:rPr>
            </w:pPr>
            <w:r w:rsidRPr="008A2AE4">
              <w:rPr>
                <w:rFonts w:eastAsia="Calibri"/>
                <w:lang w:eastAsia="en-US"/>
              </w:rPr>
              <w:t xml:space="preserve">Противогрибковый препарат </w:t>
            </w:r>
          </w:p>
        </w:tc>
        <w:tc>
          <w:tcPr>
            <w:tcW w:w="4111" w:type="dxa"/>
            <w:shd w:val="clear" w:color="auto" w:fill="auto"/>
          </w:tcPr>
          <w:p w14:paraId="48192037" w14:textId="084B82AF" w:rsidR="00CD43D8" w:rsidRPr="008A2AE4" w:rsidRDefault="00CD43D8" w:rsidP="001E5B64">
            <w:pPr>
              <w:rPr>
                <w:rFonts w:eastAsia="Calibri"/>
                <w:lang w:eastAsia="en-US"/>
              </w:rPr>
            </w:pPr>
            <w:proofErr w:type="spellStart"/>
            <w:r w:rsidRPr="008A2AE4">
              <w:rPr>
                <w:rFonts w:eastAsia="Calibri"/>
                <w:lang w:eastAsia="en-US"/>
              </w:rPr>
              <w:t>Флук</w:t>
            </w:r>
            <w:r w:rsidR="001E5B64">
              <w:rPr>
                <w:rFonts w:eastAsia="Calibri"/>
                <w:lang w:eastAsia="en-US"/>
              </w:rPr>
              <w:t>о</w:t>
            </w:r>
            <w:r w:rsidRPr="008A2AE4">
              <w:rPr>
                <w:rFonts w:eastAsia="Calibri"/>
                <w:lang w:eastAsia="en-US"/>
              </w:rPr>
              <w:t>назол</w:t>
            </w:r>
            <w:proofErr w:type="spellEnd"/>
            <w:r w:rsidRPr="008A2AE4">
              <w:rPr>
                <w:rFonts w:eastAsia="Calibri"/>
                <w:lang w:eastAsia="en-US"/>
              </w:rPr>
              <w:t xml:space="preserve">, капсулы  50 мг, 150 мг.   </w:t>
            </w:r>
          </w:p>
        </w:tc>
        <w:tc>
          <w:tcPr>
            <w:tcW w:w="1984" w:type="dxa"/>
            <w:shd w:val="clear" w:color="auto" w:fill="auto"/>
          </w:tcPr>
          <w:p w14:paraId="06F5CAB5" w14:textId="77777777" w:rsidR="00CD43D8" w:rsidRPr="008A2AE4" w:rsidRDefault="00CD43D8" w:rsidP="003C7AC4">
            <w:pPr>
              <w:rPr>
                <w:rFonts w:eastAsia="Calibri"/>
                <w:lang w:eastAsia="en-US"/>
              </w:rPr>
            </w:pPr>
            <w:r w:rsidRPr="008A2AE4">
              <w:rPr>
                <w:rFonts w:eastAsia="Calibri"/>
                <w:lang w:eastAsia="en-US"/>
              </w:rPr>
              <w:t xml:space="preserve">3-5 мг/ кг 1 раз сутки 5-7 дней. </w:t>
            </w:r>
          </w:p>
        </w:tc>
        <w:tc>
          <w:tcPr>
            <w:tcW w:w="2093" w:type="dxa"/>
            <w:shd w:val="clear" w:color="auto" w:fill="auto"/>
          </w:tcPr>
          <w:p w14:paraId="1E6E2460" w14:textId="77777777" w:rsidR="00CD43D8" w:rsidRPr="009924F7" w:rsidRDefault="00CD43D8" w:rsidP="006A598E">
            <w:pPr>
              <w:tabs>
                <w:tab w:val="left" w:pos="426"/>
              </w:tabs>
              <w:ind w:firstLine="851"/>
              <w:contextualSpacing/>
              <w:jc w:val="both"/>
              <w:rPr>
                <w:rFonts w:eastAsia="Calibri"/>
                <w:sz w:val="20"/>
                <w:szCs w:val="20"/>
                <w:lang w:eastAsia="en-US"/>
              </w:rPr>
            </w:pPr>
          </w:p>
        </w:tc>
      </w:tr>
      <w:tr w:rsidR="00C75421" w:rsidRPr="009924F7" w14:paraId="5EE76380" w14:textId="77777777" w:rsidTr="00AA677D">
        <w:trPr>
          <w:trHeight w:val="268"/>
        </w:trPr>
        <w:tc>
          <w:tcPr>
            <w:tcW w:w="1985" w:type="dxa"/>
            <w:shd w:val="clear" w:color="auto" w:fill="auto"/>
          </w:tcPr>
          <w:p w14:paraId="09CAD5CD" w14:textId="77777777" w:rsidR="00C75421" w:rsidRPr="00182969" w:rsidRDefault="00C75421" w:rsidP="003C7AC4">
            <w:pPr>
              <w:rPr>
                <w:rFonts w:eastAsia="Calibri"/>
                <w:lang w:eastAsia="en-US"/>
              </w:rPr>
            </w:pPr>
            <w:r w:rsidRPr="00182969">
              <w:rPr>
                <w:rStyle w:val="s0"/>
              </w:rPr>
              <w:t>Защищенный пенициллин</w:t>
            </w:r>
          </w:p>
        </w:tc>
        <w:tc>
          <w:tcPr>
            <w:tcW w:w="4111" w:type="dxa"/>
            <w:shd w:val="clear" w:color="auto" w:fill="auto"/>
          </w:tcPr>
          <w:p w14:paraId="4578E022" w14:textId="3952E0F2" w:rsidR="00C75421" w:rsidRPr="00182969" w:rsidRDefault="00C75421" w:rsidP="001E5B64">
            <w:pPr>
              <w:rPr>
                <w:rFonts w:eastAsia="Calibri"/>
                <w:lang w:eastAsia="en-US"/>
              </w:rPr>
            </w:pPr>
            <w:r w:rsidRPr="00182969">
              <w:rPr>
                <w:rStyle w:val="s0"/>
              </w:rPr>
              <w:t xml:space="preserve">Амоксициллин + </w:t>
            </w:r>
            <w:proofErr w:type="spellStart"/>
            <w:r w:rsidRPr="00182969">
              <w:rPr>
                <w:rStyle w:val="s0"/>
              </w:rPr>
              <w:t>клавулановая</w:t>
            </w:r>
            <w:proofErr w:type="spellEnd"/>
            <w:r w:rsidRPr="00182969">
              <w:rPr>
                <w:rStyle w:val="s0"/>
              </w:rPr>
              <w:t xml:space="preserve"> кислота, суспензия</w:t>
            </w:r>
            <w:r w:rsidR="001E5B64">
              <w:rPr>
                <w:rStyle w:val="s0"/>
              </w:rPr>
              <w:t xml:space="preserve"> для приема внутрь 125 мг/5 мл.</w:t>
            </w:r>
          </w:p>
        </w:tc>
        <w:tc>
          <w:tcPr>
            <w:tcW w:w="1984" w:type="dxa"/>
            <w:shd w:val="clear" w:color="auto" w:fill="auto"/>
          </w:tcPr>
          <w:p w14:paraId="493B4DD6" w14:textId="77777777" w:rsidR="00C75421" w:rsidRPr="00182969" w:rsidRDefault="00C75421" w:rsidP="003C7AC4">
            <w:pPr>
              <w:rPr>
                <w:rFonts w:eastAsia="Calibri"/>
                <w:lang w:eastAsia="en-US"/>
              </w:rPr>
            </w:pPr>
            <w:r w:rsidRPr="00182969">
              <w:rPr>
                <w:rStyle w:val="s0"/>
              </w:rPr>
              <w:t>45 мг/кг  2 раза в сутки</w:t>
            </w:r>
          </w:p>
        </w:tc>
        <w:tc>
          <w:tcPr>
            <w:tcW w:w="2093" w:type="dxa"/>
            <w:shd w:val="clear" w:color="auto" w:fill="auto"/>
          </w:tcPr>
          <w:p w14:paraId="0325DEF7" w14:textId="77777777" w:rsidR="00C75421" w:rsidRPr="009924F7" w:rsidRDefault="00C75421" w:rsidP="006A598E">
            <w:pPr>
              <w:tabs>
                <w:tab w:val="left" w:pos="426"/>
              </w:tabs>
              <w:ind w:firstLine="851"/>
              <w:contextualSpacing/>
              <w:jc w:val="both"/>
              <w:rPr>
                <w:rFonts w:eastAsia="Calibri"/>
                <w:sz w:val="20"/>
                <w:szCs w:val="20"/>
                <w:lang w:eastAsia="en-US"/>
              </w:rPr>
            </w:pPr>
          </w:p>
        </w:tc>
      </w:tr>
      <w:tr w:rsidR="00C75421" w:rsidRPr="009924F7" w14:paraId="271B2D55" w14:textId="77777777" w:rsidTr="00AA677D">
        <w:trPr>
          <w:trHeight w:val="268"/>
        </w:trPr>
        <w:tc>
          <w:tcPr>
            <w:tcW w:w="1985" w:type="dxa"/>
            <w:shd w:val="clear" w:color="auto" w:fill="auto"/>
          </w:tcPr>
          <w:p w14:paraId="6DE10110" w14:textId="77777777" w:rsidR="00C75421" w:rsidRPr="00182969" w:rsidRDefault="00C75421" w:rsidP="003C7AC4">
            <w:pPr>
              <w:rPr>
                <w:rFonts w:eastAsia="Calibri"/>
                <w:lang w:eastAsia="en-US"/>
              </w:rPr>
            </w:pPr>
            <w:proofErr w:type="spellStart"/>
            <w:r w:rsidRPr="00182969">
              <w:rPr>
                <w:rFonts w:eastAsia="Calibri"/>
                <w:lang w:eastAsia="en-US"/>
              </w:rPr>
              <w:t>Макролид</w:t>
            </w:r>
            <w:proofErr w:type="spellEnd"/>
          </w:p>
        </w:tc>
        <w:tc>
          <w:tcPr>
            <w:tcW w:w="4111" w:type="dxa"/>
            <w:shd w:val="clear" w:color="auto" w:fill="auto"/>
          </w:tcPr>
          <w:p w14:paraId="6BF2B24E" w14:textId="10236E10" w:rsidR="00C75421" w:rsidRPr="00182969" w:rsidRDefault="00C75421" w:rsidP="001E5B64">
            <w:pPr>
              <w:rPr>
                <w:rFonts w:eastAsia="Calibri"/>
                <w:lang w:eastAsia="en-US"/>
              </w:rPr>
            </w:pPr>
            <w:proofErr w:type="spellStart"/>
            <w:r w:rsidRPr="00182969">
              <w:rPr>
                <w:rFonts w:eastAsia="Calibri"/>
                <w:lang w:eastAsia="en-US"/>
              </w:rPr>
              <w:t>Азитромицин</w:t>
            </w:r>
            <w:proofErr w:type="spellEnd"/>
            <w:r w:rsidRPr="00182969">
              <w:rPr>
                <w:rFonts w:eastAsia="Calibri"/>
                <w:lang w:eastAsia="en-US"/>
              </w:rPr>
              <w:t>, порошок для приготовления суспе</w:t>
            </w:r>
            <w:r w:rsidR="001E5B64">
              <w:rPr>
                <w:rFonts w:eastAsia="Calibri"/>
                <w:lang w:eastAsia="en-US"/>
              </w:rPr>
              <w:t>нзии 100 мг/5 мл (200 мг/5 мл).</w:t>
            </w:r>
          </w:p>
        </w:tc>
        <w:tc>
          <w:tcPr>
            <w:tcW w:w="1984" w:type="dxa"/>
            <w:shd w:val="clear" w:color="auto" w:fill="auto"/>
          </w:tcPr>
          <w:p w14:paraId="58AF3EF7" w14:textId="77777777" w:rsidR="00C75421" w:rsidRPr="00182969" w:rsidRDefault="00C75421" w:rsidP="003C7AC4">
            <w:pPr>
              <w:rPr>
                <w:rFonts w:eastAsia="Calibri"/>
                <w:lang w:eastAsia="en-US"/>
              </w:rPr>
            </w:pPr>
            <w:r w:rsidRPr="00182969">
              <w:rPr>
                <w:rStyle w:val="s0"/>
              </w:rPr>
              <w:t xml:space="preserve">5мг/кг 1 раз в сутки </w:t>
            </w:r>
          </w:p>
        </w:tc>
        <w:tc>
          <w:tcPr>
            <w:tcW w:w="2093" w:type="dxa"/>
            <w:shd w:val="clear" w:color="auto" w:fill="auto"/>
          </w:tcPr>
          <w:p w14:paraId="560F6178" w14:textId="77777777" w:rsidR="00C75421" w:rsidRPr="009924F7" w:rsidRDefault="00C75421" w:rsidP="006A598E">
            <w:pPr>
              <w:tabs>
                <w:tab w:val="left" w:pos="426"/>
              </w:tabs>
              <w:ind w:firstLine="851"/>
              <w:contextualSpacing/>
              <w:jc w:val="both"/>
              <w:rPr>
                <w:rFonts w:eastAsia="Calibri"/>
                <w:sz w:val="20"/>
                <w:szCs w:val="20"/>
                <w:lang w:eastAsia="en-US"/>
              </w:rPr>
            </w:pPr>
          </w:p>
        </w:tc>
      </w:tr>
      <w:tr w:rsidR="00C75421" w:rsidRPr="009924F7" w14:paraId="30CF5D2E" w14:textId="77777777" w:rsidTr="00AA677D">
        <w:trPr>
          <w:trHeight w:val="268"/>
        </w:trPr>
        <w:tc>
          <w:tcPr>
            <w:tcW w:w="1985" w:type="dxa"/>
            <w:shd w:val="clear" w:color="auto" w:fill="auto"/>
          </w:tcPr>
          <w:p w14:paraId="58A6EF91" w14:textId="77777777" w:rsidR="00C75421" w:rsidRPr="00182969" w:rsidRDefault="00C75421" w:rsidP="003C7AC4">
            <w:pPr>
              <w:rPr>
                <w:rFonts w:eastAsia="Calibri"/>
                <w:lang w:eastAsia="en-US"/>
              </w:rPr>
            </w:pPr>
            <w:proofErr w:type="spellStart"/>
            <w:r w:rsidRPr="00182969">
              <w:rPr>
                <w:rFonts w:eastAsia="Calibri"/>
                <w:lang w:eastAsia="en-US"/>
              </w:rPr>
              <w:t>Макролид</w:t>
            </w:r>
            <w:proofErr w:type="spellEnd"/>
          </w:p>
        </w:tc>
        <w:tc>
          <w:tcPr>
            <w:tcW w:w="4111" w:type="dxa"/>
            <w:shd w:val="clear" w:color="auto" w:fill="auto"/>
          </w:tcPr>
          <w:p w14:paraId="174177C7" w14:textId="2CC2D525" w:rsidR="00C75421" w:rsidRPr="00182969" w:rsidRDefault="00C75421" w:rsidP="001E5B64">
            <w:pPr>
              <w:rPr>
                <w:rFonts w:eastAsia="Calibri"/>
                <w:lang w:eastAsia="en-US"/>
              </w:rPr>
            </w:pPr>
            <w:proofErr w:type="spellStart"/>
            <w:r w:rsidRPr="00182969">
              <w:rPr>
                <w:rFonts w:eastAsia="Calibri"/>
                <w:lang w:eastAsia="en-US"/>
              </w:rPr>
              <w:t>Спир</w:t>
            </w:r>
            <w:r w:rsidR="001E5B64">
              <w:rPr>
                <w:rFonts w:eastAsia="Calibri"/>
                <w:lang w:eastAsia="en-US"/>
              </w:rPr>
              <w:t>а</w:t>
            </w:r>
            <w:r w:rsidRPr="00182969">
              <w:rPr>
                <w:rFonts w:eastAsia="Calibri"/>
                <w:lang w:eastAsia="en-US"/>
              </w:rPr>
              <w:t>мицин</w:t>
            </w:r>
            <w:proofErr w:type="spellEnd"/>
            <w:r w:rsidRPr="00182969">
              <w:rPr>
                <w:rFonts w:eastAsia="Calibri"/>
                <w:lang w:eastAsia="en-US"/>
              </w:rPr>
              <w:t xml:space="preserve">, 1.5 </w:t>
            </w:r>
            <w:proofErr w:type="gramStart"/>
            <w:r w:rsidRPr="00182969">
              <w:rPr>
                <w:rFonts w:eastAsia="Calibri"/>
                <w:lang w:eastAsia="en-US"/>
              </w:rPr>
              <w:t>млн</w:t>
            </w:r>
            <w:proofErr w:type="gramEnd"/>
            <w:r w:rsidRPr="00182969">
              <w:rPr>
                <w:rFonts w:eastAsia="Calibri"/>
                <w:lang w:eastAsia="en-US"/>
              </w:rPr>
              <w:t xml:space="preserve"> МЕ или 3.0 млн МЕ.  </w:t>
            </w:r>
          </w:p>
        </w:tc>
        <w:tc>
          <w:tcPr>
            <w:tcW w:w="1984" w:type="dxa"/>
            <w:shd w:val="clear" w:color="auto" w:fill="auto"/>
          </w:tcPr>
          <w:p w14:paraId="459CC890" w14:textId="77777777" w:rsidR="00C75421" w:rsidRPr="00182969" w:rsidRDefault="00C75421" w:rsidP="003C7AC4">
            <w:pPr>
              <w:rPr>
                <w:rFonts w:eastAsia="Calibri"/>
                <w:lang w:eastAsia="en-US"/>
              </w:rPr>
            </w:pPr>
            <w:r w:rsidRPr="00182969">
              <w:rPr>
                <w:color w:val="191919"/>
                <w:shd w:val="clear" w:color="auto" w:fill="FFFFFF"/>
              </w:rPr>
              <w:t xml:space="preserve">150 - 300 тыс. МЕ на 1 кг </w:t>
            </w:r>
            <w:r w:rsidRPr="00182969">
              <w:rPr>
                <w:color w:val="191919"/>
                <w:shd w:val="clear" w:color="auto" w:fill="FFFFFF"/>
              </w:rPr>
              <w:lastRenderedPageBreak/>
              <w:t>массы в сутки в 2-3 приема</w:t>
            </w:r>
          </w:p>
        </w:tc>
        <w:tc>
          <w:tcPr>
            <w:tcW w:w="2093" w:type="dxa"/>
            <w:shd w:val="clear" w:color="auto" w:fill="auto"/>
          </w:tcPr>
          <w:p w14:paraId="2AC709CA" w14:textId="77777777" w:rsidR="00C75421" w:rsidRPr="009924F7" w:rsidRDefault="00C75421" w:rsidP="006A598E">
            <w:pPr>
              <w:tabs>
                <w:tab w:val="left" w:pos="426"/>
              </w:tabs>
              <w:ind w:firstLine="851"/>
              <w:contextualSpacing/>
              <w:jc w:val="both"/>
              <w:rPr>
                <w:rFonts w:eastAsia="Calibri"/>
                <w:sz w:val="20"/>
                <w:szCs w:val="20"/>
                <w:lang w:eastAsia="en-US"/>
              </w:rPr>
            </w:pPr>
          </w:p>
        </w:tc>
      </w:tr>
      <w:tr w:rsidR="00C75421" w:rsidRPr="009924F7" w14:paraId="5D270891" w14:textId="77777777" w:rsidTr="00AA677D">
        <w:trPr>
          <w:trHeight w:val="781"/>
        </w:trPr>
        <w:tc>
          <w:tcPr>
            <w:tcW w:w="1985" w:type="dxa"/>
            <w:shd w:val="clear" w:color="auto" w:fill="auto"/>
          </w:tcPr>
          <w:p w14:paraId="1E367C8A" w14:textId="77777777" w:rsidR="00C75421" w:rsidRPr="00182969" w:rsidRDefault="00C75421" w:rsidP="003C7AC4">
            <w:pPr>
              <w:rPr>
                <w:rFonts w:eastAsia="Calibri"/>
                <w:lang w:eastAsia="en-US"/>
              </w:rPr>
            </w:pPr>
            <w:r w:rsidRPr="00182969">
              <w:rPr>
                <w:rFonts w:eastAsia="Calibri"/>
                <w:lang w:eastAsia="en-US"/>
              </w:rPr>
              <w:lastRenderedPageBreak/>
              <w:t xml:space="preserve">Цефалоспорин </w:t>
            </w:r>
          </w:p>
        </w:tc>
        <w:tc>
          <w:tcPr>
            <w:tcW w:w="4111" w:type="dxa"/>
            <w:shd w:val="clear" w:color="auto" w:fill="auto"/>
          </w:tcPr>
          <w:p w14:paraId="2B5470E8" w14:textId="77777777" w:rsidR="00C75421" w:rsidRPr="00182969" w:rsidRDefault="00C75421" w:rsidP="003C7AC4">
            <w:pPr>
              <w:rPr>
                <w:rFonts w:eastAsia="Calibri"/>
                <w:lang w:eastAsia="en-US"/>
              </w:rPr>
            </w:pPr>
            <w:proofErr w:type="spellStart"/>
            <w:r w:rsidRPr="00182969">
              <w:t>Ц</w:t>
            </w:r>
            <w:r w:rsidRPr="00720CB1">
              <w:t>ефуроксим</w:t>
            </w:r>
            <w:proofErr w:type="spellEnd"/>
            <w:r w:rsidRPr="00720CB1">
              <w:t>  порошок д/и 250 мг;  750 мг; 1500 мг  для  в/м, в/</w:t>
            </w:r>
            <w:proofErr w:type="gramStart"/>
            <w:r w:rsidRPr="00720CB1">
              <w:t>в</w:t>
            </w:r>
            <w:proofErr w:type="gramEnd"/>
            <w:r w:rsidRPr="00720CB1">
              <w:t>  введения; порошок  для  приготовления  суспензии 125 мг/5 мл, таблетки 125 мг; 250 мг,500  для  в/м, в/в  введения; </w:t>
            </w:r>
            <w:r w:rsidRPr="00720CB1">
              <w:br/>
            </w:r>
          </w:p>
        </w:tc>
        <w:tc>
          <w:tcPr>
            <w:tcW w:w="1984" w:type="dxa"/>
            <w:shd w:val="clear" w:color="auto" w:fill="auto"/>
          </w:tcPr>
          <w:p w14:paraId="617C45A7" w14:textId="77777777" w:rsidR="00C75421" w:rsidRPr="00182969" w:rsidRDefault="00C75421" w:rsidP="003C7AC4">
            <w:pPr>
              <w:jc w:val="both"/>
              <w:rPr>
                <w:rFonts w:eastAsia="Calibri"/>
                <w:lang w:eastAsia="en-US"/>
              </w:rPr>
            </w:pPr>
            <w:r w:rsidRPr="00182969">
              <w:rPr>
                <w:bCs/>
                <w:color w:val="000000"/>
                <w:shd w:val="clear" w:color="auto" w:fill="FFFFFF"/>
              </w:rPr>
              <w:t>Детям</w:t>
            </w:r>
            <w:r w:rsidRPr="00182969">
              <w:rPr>
                <w:rStyle w:val="apple-converted-space"/>
                <w:bCs/>
                <w:color w:val="000000"/>
                <w:shd w:val="clear" w:color="auto" w:fill="FFFFFF"/>
              </w:rPr>
              <w:t> </w:t>
            </w:r>
            <w:r w:rsidRPr="00182969">
              <w:rPr>
                <w:color w:val="000000"/>
                <w:shd w:val="clear" w:color="auto" w:fill="FFFFFF"/>
              </w:rPr>
              <w:t>назначают по 30-100 мг/кг/</w:t>
            </w:r>
            <w:proofErr w:type="spellStart"/>
            <w:r w:rsidRPr="00182969">
              <w:rPr>
                <w:color w:val="000000"/>
                <w:shd w:val="clear" w:color="auto" w:fill="FFFFFF"/>
              </w:rPr>
              <w:t>сут</w:t>
            </w:r>
            <w:proofErr w:type="spellEnd"/>
            <w:r w:rsidRPr="00182969">
              <w:rPr>
                <w:color w:val="000000"/>
                <w:shd w:val="clear" w:color="auto" w:fill="FFFFFF"/>
              </w:rPr>
              <w:t xml:space="preserve"> в 3-4 приема. </w:t>
            </w:r>
            <w:r w:rsidRPr="00182969">
              <w:rPr>
                <w:bCs/>
                <w:color w:val="000000"/>
                <w:shd w:val="clear" w:color="auto" w:fill="FFFFFF"/>
              </w:rPr>
              <w:t>Новорожденным и детям до 3 месяцев</w:t>
            </w:r>
            <w:r w:rsidRPr="00182969">
              <w:rPr>
                <w:rStyle w:val="apple-converted-space"/>
                <w:color w:val="000000"/>
                <w:shd w:val="clear" w:color="auto" w:fill="FFFFFF"/>
              </w:rPr>
              <w:t> </w:t>
            </w:r>
            <w:r w:rsidRPr="00182969">
              <w:rPr>
                <w:color w:val="000000"/>
                <w:shd w:val="clear" w:color="auto" w:fill="FFFFFF"/>
              </w:rPr>
              <w:t>назначают 30 мг/кг/</w:t>
            </w:r>
            <w:proofErr w:type="spellStart"/>
            <w:r w:rsidRPr="00182969">
              <w:rPr>
                <w:color w:val="000000"/>
                <w:shd w:val="clear" w:color="auto" w:fill="FFFFFF"/>
              </w:rPr>
              <w:t>сут</w:t>
            </w:r>
            <w:proofErr w:type="spellEnd"/>
            <w:r w:rsidRPr="00182969">
              <w:rPr>
                <w:color w:val="000000"/>
                <w:shd w:val="clear" w:color="auto" w:fill="FFFFFF"/>
              </w:rPr>
              <w:t xml:space="preserve"> в 2 - 3 приема.</w:t>
            </w:r>
            <w:r w:rsidRPr="00720CB1">
              <w:br/>
            </w:r>
            <w:r w:rsidRPr="00182969">
              <w:rPr>
                <w:rFonts w:eastAsia="Calibri"/>
                <w:lang w:eastAsia="en-US"/>
              </w:rPr>
              <w:t xml:space="preserve">Внутрь по 250 мг 2 раза 7- 14 дней. </w:t>
            </w:r>
          </w:p>
        </w:tc>
        <w:tc>
          <w:tcPr>
            <w:tcW w:w="2093" w:type="dxa"/>
            <w:shd w:val="clear" w:color="auto" w:fill="auto"/>
          </w:tcPr>
          <w:p w14:paraId="7788FB8B" w14:textId="77777777" w:rsidR="00C75421" w:rsidRPr="009924F7" w:rsidRDefault="00C75421" w:rsidP="006A598E">
            <w:pPr>
              <w:tabs>
                <w:tab w:val="left" w:pos="426"/>
              </w:tabs>
              <w:ind w:firstLine="851"/>
              <w:contextualSpacing/>
              <w:jc w:val="both"/>
              <w:rPr>
                <w:rFonts w:eastAsia="Calibri"/>
                <w:sz w:val="20"/>
                <w:szCs w:val="20"/>
                <w:lang w:eastAsia="en-US"/>
              </w:rPr>
            </w:pPr>
          </w:p>
        </w:tc>
      </w:tr>
      <w:tr w:rsidR="00C75421" w:rsidRPr="009924F7" w14:paraId="19D2D2A4" w14:textId="77777777" w:rsidTr="00AA677D">
        <w:trPr>
          <w:trHeight w:val="268"/>
        </w:trPr>
        <w:tc>
          <w:tcPr>
            <w:tcW w:w="1985" w:type="dxa"/>
            <w:shd w:val="clear" w:color="auto" w:fill="auto"/>
          </w:tcPr>
          <w:p w14:paraId="3D80934B" w14:textId="77777777" w:rsidR="00C75421" w:rsidRPr="00182969" w:rsidRDefault="00C75421" w:rsidP="003C7AC4">
            <w:pPr>
              <w:rPr>
                <w:rFonts w:eastAsia="Calibri"/>
                <w:lang w:eastAsia="en-US"/>
              </w:rPr>
            </w:pPr>
            <w:r w:rsidRPr="00182969">
              <w:rPr>
                <w:rFonts w:eastAsia="Calibri"/>
                <w:lang w:eastAsia="en-US"/>
              </w:rPr>
              <w:t>Цефалоспорин</w:t>
            </w:r>
          </w:p>
        </w:tc>
        <w:tc>
          <w:tcPr>
            <w:tcW w:w="4111" w:type="dxa"/>
            <w:shd w:val="clear" w:color="auto" w:fill="auto"/>
          </w:tcPr>
          <w:p w14:paraId="089F7E50" w14:textId="77777777" w:rsidR="00C75421" w:rsidRPr="00182969" w:rsidRDefault="00C75421" w:rsidP="003C7AC4">
            <w:pPr>
              <w:rPr>
                <w:rFonts w:eastAsia="Calibri"/>
                <w:lang w:eastAsia="en-US"/>
              </w:rPr>
            </w:pPr>
            <w:proofErr w:type="spellStart"/>
            <w:r w:rsidRPr="00182969">
              <w:t>Ц</w:t>
            </w:r>
            <w:r w:rsidRPr="00720CB1">
              <w:t>ефтриаксон</w:t>
            </w:r>
            <w:proofErr w:type="spellEnd"/>
            <w:r w:rsidRPr="00720CB1">
              <w:t xml:space="preserve">  порошок  д/и  </w:t>
            </w:r>
            <w:r w:rsidRPr="00182969">
              <w:t xml:space="preserve">500 мг, 1 </w:t>
            </w:r>
            <w:proofErr w:type="spellStart"/>
            <w:r w:rsidRPr="00182969">
              <w:t>гр</w:t>
            </w:r>
            <w:r w:rsidRPr="00720CB1">
              <w:t>для</w:t>
            </w:r>
            <w:proofErr w:type="spellEnd"/>
            <w:r w:rsidRPr="00720CB1">
              <w:t>  в/м, в/</w:t>
            </w:r>
            <w:proofErr w:type="gramStart"/>
            <w:r w:rsidRPr="00720CB1">
              <w:t>в</w:t>
            </w:r>
            <w:proofErr w:type="gramEnd"/>
            <w:r w:rsidRPr="00720CB1">
              <w:t>  введения;  </w:t>
            </w:r>
          </w:p>
        </w:tc>
        <w:tc>
          <w:tcPr>
            <w:tcW w:w="1984" w:type="dxa"/>
            <w:shd w:val="clear" w:color="auto" w:fill="auto"/>
          </w:tcPr>
          <w:p w14:paraId="69BD8346" w14:textId="77777777" w:rsidR="00C75421" w:rsidRPr="00182969" w:rsidRDefault="00C75421" w:rsidP="003C7AC4">
            <w:r w:rsidRPr="00182969">
              <w:rPr>
                <w:color w:val="191919"/>
                <w:shd w:val="clear" w:color="auto" w:fill="FFFFFF"/>
              </w:rPr>
              <w:t>50-80 мг\кг</w:t>
            </w:r>
            <w:r w:rsidR="00813038">
              <w:rPr>
                <w:color w:val="191919"/>
                <w:shd w:val="clear" w:color="auto" w:fill="FFFFFF"/>
              </w:rPr>
              <w:t xml:space="preserve"> 1-2 раза в сутки </w:t>
            </w:r>
            <w:r w:rsidR="00813038" w:rsidRPr="00182969">
              <w:rPr>
                <w:rFonts w:eastAsia="Calibri"/>
                <w:lang w:eastAsia="en-US"/>
              </w:rPr>
              <w:t>7- 14 дней.</w:t>
            </w:r>
          </w:p>
        </w:tc>
        <w:tc>
          <w:tcPr>
            <w:tcW w:w="2093" w:type="dxa"/>
            <w:shd w:val="clear" w:color="auto" w:fill="auto"/>
          </w:tcPr>
          <w:p w14:paraId="266207D2" w14:textId="77777777" w:rsidR="00C75421" w:rsidRPr="009924F7" w:rsidRDefault="00C75421" w:rsidP="006A598E">
            <w:pPr>
              <w:tabs>
                <w:tab w:val="left" w:pos="426"/>
              </w:tabs>
              <w:ind w:firstLine="851"/>
              <w:contextualSpacing/>
              <w:jc w:val="both"/>
              <w:rPr>
                <w:rFonts w:eastAsia="Calibri"/>
                <w:sz w:val="20"/>
                <w:szCs w:val="20"/>
                <w:lang w:eastAsia="en-US"/>
              </w:rPr>
            </w:pPr>
          </w:p>
        </w:tc>
      </w:tr>
      <w:tr w:rsidR="000E0398" w:rsidRPr="009924F7" w14:paraId="357851A8" w14:textId="77777777" w:rsidTr="00AA677D">
        <w:trPr>
          <w:trHeight w:val="268"/>
        </w:trPr>
        <w:tc>
          <w:tcPr>
            <w:tcW w:w="1985" w:type="dxa"/>
            <w:shd w:val="clear" w:color="auto" w:fill="auto"/>
          </w:tcPr>
          <w:p w14:paraId="47E79EC4" w14:textId="77777777" w:rsidR="000E0398" w:rsidRPr="00182969" w:rsidRDefault="000E0398" w:rsidP="003C7AC4">
            <w:pPr>
              <w:rPr>
                <w:rFonts w:eastAsia="Calibri"/>
                <w:lang w:eastAsia="en-US"/>
              </w:rPr>
            </w:pPr>
            <w:r w:rsidRPr="00182969">
              <w:rPr>
                <w:rFonts w:eastAsia="Calibri"/>
                <w:lang w:eastAsia="en-US"/>
              </w:rPr>
              <w:t>Цефалоспорин</w:t>
            </w:r>
          </w:p>
        </w:tc>
        <w:tc>
          <w:tcPr>
            <w:tcW w:w="4111" w:type="dxa"/>
            <w:shd w:val="clear" w:color="auto" w:fill="auto"/>
          </w:tcPr>
          <w:p w14:paraId="1BC2A018" w14:textId="77777777" w:rsidR="000E0398" w:rsidRPr="00182969" w:rsidRDefault="000E0398" w:rsidP="003C7AC4">
            <w:pPr>
              <w:rPr>
                <w:rFonts w:eastAsia="Calibri"/>
                <w:lang w:eastAsia="en-US"/>
              </w:rPr>
            </w:pPr>
            <w:proofErr w:type="spellStart"/>
            <w:r w:rsidRPr="00182969">
              <w:t>Ц</w:t>
            </w:r>
            <w:r>
              <w:t>ефтазидим</w:t>
            </w:r>
            <w:proofErr w:type="spellEnd"/>
            <w:r w:rsidRPr="00720CB1">
              <w:t xml:space="preserve">  порошок  д/и  </w:t>
            </w:r>
            <w:r w:rsidRPr="00182969">
              <w:t xml:space="preserve">500 мг, 1 </w:t>
            </w:r>
            <w:proofErr w:type="spellStart"/>
            <w:r w:rsidRPr="00182969">
              <w:t>гр</w:t>
            </w:r>
            <w:r w:rsidRPr="00720CB1">
              <w:t>для</w:t>
            </w:r>
            <w:proofErr w:type="spellEnd"/>
            <w:r w:rsidRPr="00720CB1">
              <w:t>  в/м, в/</w:t>
            </w:r>
            <w:proofErr w:type="gramStart"/>
            <w:r w:rsidRPr="00720CB1">
              <w:t>в</w:t>
            </w:r>
            <w:proofErr w:type="gramEnd"/>
            <w:r w:rsidRPr="00720CB1">
              <w:t>  введения;  </w:t>
            </w:r>
          </w:p>
        </w:tc>
        <w:tc>
          <w:tcPr>
            <w:tcW w:w="1984" w:type="dxa"/>
            <w:shd w:val="clear" w:color="auto" w:fill="auto"/>
          </w:tcPr>
          <w:p w14:paraId="148478DC" w14:textId="77777777" w:rsidR="000E0398" w:rsidRPr="00182969" w:rsidRDefault="000E0398" w:rsidP="00A15D91">
            <w:r w:rsidRPr="00182969">
              <w:rPr>
                <w:color w:val="191919"/>
                <w:shd w:val="clear" w:color="auto" w:fill="FFFFFF"/>
              </w:rPr>
              <w:t>50-80 мг\кг</w:t>
            </w:r>
            <w:proofErr w:type="gramStart"/>
            <w:r w:rsidR="00813038">
              <w:rPr>
                <w:color w:val="191919"/>
                <w:shd w:val="clear" w:color="auto" w:fill="FFFFFF"/>
              </w:rPr>
              <w:t>2</w:t>
            </w:r>
            <w:proofErr w:type="gramEnd"/>
            <w:r w:rsidR="00813038">
              <w:rPr>
                <w:color w:val="191919"/>
                <w:shd w:val="clear" w:color="auto" w:fill="FFFFFF"/>
              </w:rPr>
              <w:t xml:space="preserve"> раза в сутки</w:t>
            </w:r>
            <w:r w:rsidR="00813038" w:rsidRPr="00182969">
              <w:rPr>
                <w:rFonts w:eastAsia="Calibri"/>
                <w:lang w:eastAsia="en-US"/>
              </w:rPr>
              <w:t>7- 14 дней.</w:t>
            </w:r>
          </w:p>
        </w:tc>
        <w:tc>
          <w:tcPr>
            <w:tcW w:w="2093" w:type="dxa"/>
            <w:shd w:val="clear" w:color="auto" w:fill="auto"/>
          </w:tcPr>
          <w:p w14:paraId="391D55FB" w14:textId="77777777" w:rsidR="000E0398" w:rsidRPr="009924F7" w:rsidRDefault="000E0398" w:rsidP="006A598E">
            <w:pPr>
              <w:tabs>
                <w:tab w:val="left" w:pos="426"/>
              </w:tabs>
              <w:ind w:firstLine="851"/>
              <w:contextualSpacing/>
              <w:jc w:val="both"/>
              <w:rPr>
                <w:rFonts w:eastAsia="Calibri"/>
                <w:sz w:val="20"/>
                <w:szCs w:val="20"/>
                <w:lang w:eastAsia="en-US"/>
              </w:rPr>
            </w:pPr>
          </w:p>
        </w:tc>
      </w:tr>
      <w:tr w:rsidR="00813038" w:rsidRPr="009924F7" w14:paraId="0E89A384" w14:textId="77777777" w:rsidTr="00AA677D">
        <w:trPr>
          <w:trHeight w:val="268"/>
        </w:trPr>
        <w:tc>
          <w:tcPr>
            <w:tcW w:w="1985" w:type="dxa"/>
            <w:shd w:val="clear" w:color="auto" w:fill="auto"/>
          </w:tcPr>
          <w:p w14:paraId="63E15AD8" w14:textId="77777777" w:rsidR="00813038" w:rsidRPr="00182969" w:rsidRDefault="00813038" w:rsidP="003C7AC4">
            <w:pPr>
              <w:rPr>
                <w:rFonts w:eastAsia="Calibri"/>
                <w:lang w:eastAsia="en-US"/>
              </w:rPr>
            </w:pPr>
            <w:r w:rsidRPr="00182969">
              <w:rPr>
                <w:rFonts w:eastAsia="Calibri"/>
                <w:lang w:eastAsia="en-US"/>
              </w:rPr>
              <w:t>Цефалоспорин</w:t>
            </w:r>
          </w:p>
        </w:tc>
        <w:tc>
          <w:tcPr>
            <w:tcW w:w="4111" w:type="dxa"/>
            <w:shd w:val="clear" w:color="auto" w:fill="auto"/>
          </w:tcPr>
          <w:p w14:paraId="5766EEE1" w14:textId="77777777" w:rsidR="00813038" w:rsidRPr="00182969" w:rsidRDefault="00813038" w:rsidP="00813038">
            <w:pPr>
              <w:rPr>
                <w:rFonts w:eastAsia="Calibri"/>
                <w:lang w:eastAsia="en-US"/>
              </w:rPr>
            </w:pPr>
            <w:proofErr w:type="spellStart"/>
            <w:r>
              <w:t>Цефепим</w:t>
            </w:r>
            <w:proofErr w:type="spellEnd"/>
            <w:r w:rsidRPr="00720CB1">
              <w:t xml:space="preserve">  порошок  д/и  </w:t>
            </w:r>
            <w:r w:rsidRPr="00182969">
              <w:t xml:space="preserve">1 </w:t>
            </w:r>
            <w:proofErr w:type="spellStart"/>
            <w:r w:rsidRPr="00182969">
              <w:t>гр</w:t>
            </w:r>
            <w:r w:rsidRPr="00720CB1">
              <w:t>для</w:t>
            </w:r>
            <w:proofErr w:type="spellEnd"/>
            <w:r w:rsidRPr="00720CB1">
              <w:t>  в/м, в/</w:t>
            </w:r>
            <w:proofErr w:type="gramStart"/>
            <w:r w:rsidRPr="00720CB1">
              <w:t>в</w:t>
            </w:r>
            <w:proofErr w:type="gramEnd"/>
            <w:r w:rsidRPr="00720CB1">
              <w:t>  введения;  </w:t>
            </w:r>
          </w:p>
        </w:tc>
        <w:tc>
          <w:tcPr>
            <w:tcW w:w="1984" w:type="dxa"/>
            <w:shd w:val="clear" w:color="auto" w:fill="auto"/>
          </w:tcPr>
          <w:p w14:paraId="22E7027C" w14:textId="77777777" w:rsidR="00813038" w:rsidRPr="00182969" w:rsidRDefault="00A15D91" w:rsidP="00A15D91">
            <w:r>
              <w:rPr>
                <w:color w:val="191919"/>
                <w:shd w:val="clear" w:color="auto" w:fill="FFFFFF"/>
              </w:rPr>
              <w:t>50</w:t>
            </w:r>
            <w:r w:rsidR="00813038" w:rsidRPr="00182969">
              <w:rPr>
                <w:color w:val="191919"/>
                <w:shd w:val="clear" w:color="auto" w:fill="FFFFFF"/>
              </w:rPr>
              <w:t xml:space="preserve"> мг\кг</w:t>
            </w:r>
            <w:proofErr w:type="gramStart"/>
            <w:r w:rsidR="00813038">
              <w:rPr>
                <w:color w:val="191919"/>
                <w:shd w:val="clear" w:color="auto" w:fill="FFFFFF"/>
              </w:rPr>
              <w:t>2</w:t>
            </w:r>
            <w:proofErr w:type="gramEnd"/>
            <w:r w:rsidR="00813038">
              <w:rPr>
                <w:color w:val="191919"/>
                <w:shd w:val="clear" w:color="auto" w:fill="FFFFFF"/>
              </w:rPr>
              <w:t xml:space="preserve"> раза в сутки</w:t>
            </w:r>
            <w:r w:rsidR="00813038" w:rsidRPr="00182969">
              <w:rPr>
                <w:rFonts w:eastAsia="Calibri"/>
                <w:lang w:eastAsia="en-US"/>
              </w:rPr>
              <w:t>7- 14 дней.</w:t>
            </w:r>
          </w:p>
        </w:tc>
        <w:tc>
          <w:tcPr>
            <w:tcW w:w="2093" w:type="dxa"/>
            <w:shd w:val="clear" w:color="auto" w:fill="auto"/>
          </w:tcPr>
          <w:p w14:paraId="1357133C" w14:textId="77777777" w:rsidR="00813038" w:rsidRPr="009924F7" w:rsidRDefault="00813038" w:rsidP="006A598E">
            <w:pPr>
              <w:tabs>
                <w:tab w:val="left" w:pos="426"/>
              </w:tabs>
              <w:ind w:firstLine="851"/>
              <w:contextualSpacing/>
              <w:jc w:val="both"/>
              <w:rPr>
                <w:rFonts w:eastAsia="Calibri"/>
                <w:sz w:val="20"/>
                <w:szCs w:val="20"/>
                <w:lang w:eastAsia="en-US"/>
              </w:rPr>
            </w:pPr>
          </w:p>
        </w:tc>
      </w:tr>
      <w:tr w:rsidR="00813038" w:rsidRPr="009924F7" w14:paraId="10164985" w14:textId="77777777" w:rsidTr="00AA677D">
        <w:trPr>
          <w:trHeight w:val="268"/>
        </w:trPr>
        <w:tc>
          <w:tcPr>
            <w:tcW w:w="1985" w:type="dxa"/>
            <w:shd w:val="clear" w:color="auto" w:fill="auto"/>
          </w:tcPr>
          <w:p w14:paraId="5152B3B4" w14:textId="77777777" w:rsidR="00813038" w:rsidRPr="00182969" w:rsidRDefault="00DE3DB4" w:rsidP="003C7AC4">
            <w:pPr>
              <w:rPr>
                <w:rFonts w:eastAsia="Calibri"/>
                <w:lang w:eastAsia="en-US"/>
              </w:rPr>
            </w:pPr>
            <w:r w:rsidRPr="00182969">
              <w:rPr>
                <w:rFonts w:eastAsia="Calibri"/>
                <w:lang w:eastAsia="en-US"/>
              </w:rPr>
              <w:t>Цефалоспорин</w:t>
            </w:r>
          </w:p>
        </w:tc>
        <w:tc>
          <w:tcPr>
            <w:tcW w:w="4111" w:type="dxa"/>
            <w:shd w:val="clear" w:color="auto" w:fill="auto"/>
          </w:tcPr>
          <w:p w14:paraId="6CC4D56F" w14:textId="49A3AD88" w:rsidR="00813038" w:rsidRPr="00182969" w:rsidRDefault="001E5B64" w:rsidP="001E5B64">
            <w:pPr>
              <w:jc w:val="both"/>
            </w:pPr>
            <w:r>
              <w:t xml:space="preserve"> </w:t>
            </w:r>
            <w:proofErr w:type="spellStart"/>
            <w:r>
              <w:t>цефаперазон</w:t>
            </w:r>
            <w:proofErr w:type="spellEnd"/>
            <w:r>
              <w:t xml:space="preserve">+ </w:t>
            </w:r>
            <w:proofErr w:type="spellStart"/>
            <w:r>
              <w:t>сульбактам</w:t>
            </w:r>
            <w:proofErr w:type="spellEnd"/>
            <w:r w:rsidR="00433154">
              <w:t xml:space="preserve"> 2 </w:t>
            </w:r>
            <w:proofErr w:type="spellStart"/>
            <w:r w:rsidR="00433154">
              <w:t>гр</w:t>
            </w:r>
            <w:proofErr w:type="spellEnd"/>
            <w:r w:rsidR="00433154">
              <w:t xml:space="preserve"> для в\</w:t>
            </w:r>
            <w:proofErr w:type="gramStart"/>
            <w:r w:rsidR="00433154">
              <w:t>в</w:t>
            </w:r>
            <w:proofErr w:type="gramEnd"/>
            <w:r w:rsidR="00433154">
              <w:t xml:space="preserve">, в\м. </w:t>
            </w:r>
          </w:p>
        </w:tc>
        <w:tc>
          <w:tcPr>
            <w:tcW w:w="1984" w:type="dxa"/>
            <w:shd w:val="clear" w:color="auto" w:fill="auto"/>
          </w:tcPr>
          <w:p w14:paraId="563CE362" w14:textId="77777777" w:rsidR="00813038" w:rsidRPr="00182969" w:rsidRDefault="00B75DA0" w:rsidP="003C7AC4">
            <w:pPr>
              <w:rPr>
                <w:color w:val="191919"/>
                <w:shd w:val="clear" w:color="auto" w:fill="FFFFFF"/>
              </w:rPr>
            </w:pPr>
            <w:r>
              <w:rPr>
                <w:color w:val="191919"/>
                <w:shd w:val="clear" w:color="auto" w:fill="FFFFFF"/>
              </w:rPr>
              <w:t>40-10</w:t>
            </w:r>
            <w:r w:rsidR="00DE3DB4" w:rsidRPr="00182969">
              <w:rPr>
                <w:color w:val="191919"/>
                <w:shd w:val="clear" w:color="auto" w:fill="FFFFFF"/>
              </w:rPr>
              <w:t>0 мг\кг</w:t>
            </w:r>
            <w:r w:rsidR="00DE3DB4">
              <w:rPr>
                <w:color w:val="191919"/>
                <w:shd w:val="clear" w:color="auto" w:fill="FFFFFF"/>
              </w:rPr>
              <w:t xml:space="preserve"> 2 раза в сутки</w:t>
            </w:r>
            <w:proofErr w:type="gramStart"/>
            <w:r w:rsidR="00DE3DB4" w:rsidRPr="00182969">
              <w:rPr>
                <w:rFonts w:eastAsia="Calibri"/>
                <w:lang w:eastAsia="en-US"/>
              </w:rPr>
              <w:t>7</w:t>
            </w:r>
            <w:proofErr w:type="gramEnd"/>
            <w:r w:rsidR="00DE3DB4" w:rsidRPr="00182969">
              <w:rPr>
                <w:rFonts w:eastAsia="Calibri"/>
                <w:lang w:eastAsia="en-US"/>
              </w:rPr>
              <w:t>- 14 дней</w:t>
            </w:r>
          </w:p>
        </w:tc>
        <w:tc>
          <w:tcPr>
            <w:tcW w:w="2093" w:type="dxa"/>
            <w:shd w:val="clear" w:color="auto" w:fill="auto"/>
          </w:tcPr>
          <w:p w14:paraId="78EBFB58" w14:textId="77777777" w:rsidR="00813038" w:rsidRPr="009924F7" w:rsidRDefault="00813038" w:rsidP="006A598E">
            <w:pPr>
              <w:tabs>
                <w:tab w:val="left" w:pos="426"/>
              </w:tabs>
              <w:ind w:firstLine="851"/>
              <w:contextualSpacing/>
              <w:jc w:val="both"/>
              <w:rPr>
                <w:rFonts w:eastAsia="Calibri"/>
                <w:sz w:val="20"/>
                <w:szCs w:val="20"/>
                <w:lang w:eastAsia="en-US"/>
              </w:rPr>
            </w:pPr>
          </w:p>
        </w:tc>
      </w:tr>
      <w:tr w:rsidR="00813038" w:rsidRPr="009924F7" w14:paraId="5DAE8784" w14:textId="77777777" w:rsidTr="00AA677D">
        <w:trPr>
          <w:trHeight w:val="268"/>
        </w:trPr>
        <w:tc>
          <w:tcPr>
            <w:tcW w:w="1985" w:type="dxa"/>
            <w:shd w:val="clear" w:color="auto" w:fill="auto"/>
          </w:tcPr>
          <w:p w14:paraId="420F322E" w14:textId="77777777" w:rsidR="00813038" w:rsidRPr="00B706C8" w:rsidRDefault="00B706C8" w:rsidP="003C7AC4">
            <w:pPr>
              <w:rPr>
                <w:rFonts w:eastAsia="Calibri"/>
                <w:lang w:eastAsia="en-US"/>
              </w:rPr>
            </w:pPr>
            <w:proofErr w:type="spellStart"/>
            <w:r>
              <w:rPr>
                <w:rFonts w:eastAsia="Calibri"/>
                <w:lang w:eastAsia="en-US"/>
              </w:rPr>
              <w:t>Карбопенем</w:t>
            </w:r>
            <w:proofErr w:type="spellEnd"/>
          </w:p>
        </w:tc>
        <w:tc>
          <w:tcPr>
            <w:tcW w:w="4111" w:type="dxa"/>
            <w:shd w:val="clear" w:color="auto" w:fill="auto"/>
          </w:tcPr>
          <w:p w14:paraId="5C04F7C2" w14:textId="77777777" w:rsidR="00813038" w:rsidRPr="00182969" w:rsidRDefault="00714612" w:rsidP="003C7AC4">
            <w:proofErr w:type="spellStart"/>
            <w:r>
              <w:t>Меропенем</w:t>
            </w:r>
            <w:proofErr w:type="spellEnd"/>
            <w:r>
              <w:t xml:space="preserve"> порошок д\и 1 </w:t>
            </w:r>
            <w:proofErr w:type="spellStart"/>
            <w:r>
              <w:t>гр</w:t>
            </w:r>
            <w:proofErr w:type="spellEnd"/>
          </w:p>
        </w:tc>
        <w:tc>
          <w:tcPr>
            <w:tcW w:w="1984" w:type="dxa"/>
            <w:shd w:val="clear" w:color="auto" w:fill="auto"/>
          </w:tcPr>
          <w:p w14:paraId="45A1C0A4" w14:textId="77777777" w:rsidR="00813038" w:rsidRPr="00182969" w:rsidRDefault="00B706C8" w:rsidP="003C7AC4">
            <w:pPr>
              <w:rPr>
                <w:color w:val="191919"/>
                <w:shd w:val="clear" w:color="auto" w:fill="FFFFFF"/>
              </w:rPr>
            </w:pPr>
            <w:r>
              <w:rPr>
                <w:color w:val="191919"/>
                <w:shd w:val="clear" w:color="auto" w:fill="FFFFFF"/>
              </w:rPr>
              <w:t>10-20</w:t>
            </w:r>
            <w:r w:rsidR="003C7AC4">
              <w:rPr>
                <w:color w:val="191919"/>
                <w:shd w:val="clear" w:color="auto" w:fill="FFFFFF"/>
              </w:rPr>
              <w:t xml:space="preserve"> мг\кг </w:t>
            </w:r>
            <w:proofErr w:type="spellStart"/>
            <w:r w:rsidR="003C7AC4">
              <w:rPr>
                <w:color w:val="191919"/>
                <w:shd w:val="clear" w:color="auto" w:fill="FFFFFF"/>
              </w:rPr>
              <w:t>к</w:t>
            </w:r>
            <w:r>
              <w:rPr>
                <w:color w:val="191919"/>
                <w:shd w:val="clear" w:color="auto" w:fill="FFFFFF"/>
              </w:rPr>
              <w:t>ждые</w:t>
            </w:r>
            <w:proofErr w:type="spellEnd"/>
            <w:r>
              <w:rPr>
                <w:color w:val="191919"/>
                <w:shd w:val="clear" w:color="auto" w:fill="FFFFFF"/>
              </w:rPr>
              <w:t xml:space="preserve"> 8 часов</w:t>
            </w:r>
          </w:p>
        </w:tc>
        <w:tc>
          <w:tcPr>
            <w:tcW w:w="2093" w:type="dxa"/>
            <w:shd w:val="clear" w:color="auto" w:fill="auto"/>
          </w:tcPr>
          <w:p w14:paraId="69683462" w14:textId="77777777" w:rsidR="00813038" w:rsidRPr="009924F7" w:rsidRDefault="00813038" w:rsidP="006A598E">
            <w:pPr>
              <w:tabs>
                <w:tab w:val="left" w:pos="426"/>
              </w:tabs>
              <w:ind w:firstLine="851"/>
              <w:contextualSpacing/>
              <w:jc w:val="both"/>
              <w:rPr>
                <w:rFonts w:eastAsia="Calibri"/>
                <w:sz w:val="20"/>
                <w:szCs w:val="20"/>
                <w:lang w:eastAsia="en-US"/>
              </w:rPr>
            </w:pPr>
          </w:p>
        </w:tc>
      </w:tr>
      <w:tr w:rsidR="00813038" w:rsidRPr="009924F7" w14:paraId="261A81CF" w14:textId="77777777" w:rsidTr="00AA677D">
        <w:trPr>
          <w:trHeight w:val="268"/>
        </w:trPr>
        <w:tc>
          <w:tcPr>
            <w:tcW w:w="1985" w:type="dxa"/>
            <w:shd w:val="clear" w:color="auto" w:fill="auto"/>
          </w:tcPr>
          <w:p w14:paraId="0B91ACB9" w14:textId="77777777" w:rsidR="00813038" w:rsidRPr="00182969" w:rsidRDefault="003C7AC4" w:rsidP="003C7AC4">
            <w:pPr>
              <w:rPr>
                <w:rFonts w:eastAsia="Calibri"/>
                <w:lang w:eastAsia="en-US"/>
              </w:rPr>
            </w:pPr>
            <w:r>
              <w:rPr>
                <w:rFonts w:eastAsia="Calibri"/>
                <w:lang w:eastAsia="en-US"/>
              </w:rPr>
              <w:t xml:space="preserve">Противовирусный препарат </w:t>
            </w:r>
          </w:p>
        </w:tc>
        <w:tc>
          <w:tcPr>
            <w:tcW w:w="4111" w:type="dxa"/>
            <w:shd w:val="clear" w:color="auto" w:fill="auto"/>
          </w:tcPr>
          <w:p w14:paraId="6E9BD98B" w14:textId="77777777" w:rsidR="00C602F8" w:rsidRPr="00C602F8" w:rsidRDefault="004B3735" w:rsidP="004B3735">
            <w:pPr>
              <w:pStyle w:val="ab"/>
              <w:jc w:val="both"/>
              <w:rPr>
                <w:rStyle w:val="s0"/>
                <w:sz w:val="24"/>
                <w:szCs w:val="24"/>
              </w:rPr>
            </w:pPr>
            <w:proofErr w:type="spellStart"/>
            <w:r w:rsidRPr="00C602F8">
              <w:rPr>
                <w:rStyle w:val="s0"/>
                <w:sz w:val="24"/>
                <w:szCs w:val="24"/>
              </w:rPr>
              <w:t>Осельтамивир</w:t>
            </w:r>
            <w:proofErr w:type="spellEnd"/>
            <w:r w:rsidR="00C602F8" w:rsidRPr="00C602F8">
              <w:rPr>
                <w:rStyle w:val="s0"/>
                <w:sz w:val="24"/>
                <w:szCs w:val="24"/>
              </w:rPr>
              <w:t xml:space="preserve"> </w:t>
            </w:r>
          </w:p>
          <w:p w14:paraId="6BF5AD5E" w14:textId="77777777" w:rsidR="004B3735" w:rsidRPr="00C602F8" w:rsidRDefault="004B3735" w:rsidP="004B3735">
            <w:pPr>
              <w:pStyle w:val="ab"/>
              <w:jc w:val="both"/>
              <w:rPr>
                <w:rFonts w:ascii="Times New Roman" w:hAnsi="Times New Roman" w:cs="Times New Roman"/>
                <w:sz w:val="24"/>
                <w:szCs w:val="24"/>
                <w:highlight w:val="yellow"/>
              </w:rPr>
            </w:pPr>
            <w:proofErr w:type="spellStart"/>
            <w:r w:rsidRPr="00C602F8">
              <w:rPr>
                <w:rStyle w:val="s0"/>
                <w:sz w:val="24"/>
                <w:szCs w:val="24"/>
              </w:rPr>
              <w:t>капс</w:t>
            </w:r>
            <w:proofErr w:type="spellEnd"/>
            <w:r w:rsidRPr="00C602F8">
              <w:rPr>
                <w:rStyle w:val="s0"/>
                <w:sz w:val="24"/>
                <w:szCs w:val="24"/>
              </w:rPr>
              <w:t xml:space="preserve">. 30, 45, 75 мг или порошок для </w:t>
            </w:r>
            <w:proofErr w:type="spellStart"/>
            <w:r w:rsidRPr="00C602F8">
              <w:rPr>
                <w:rStyle w:val="s0"/>
                <w:sz w:val="24"/>
                <w:szCs w:val="24"/>
              </w:rPr>
              <w:t>пригот</w:t>
            </w:r>
            <w:proofErr w:type="spellEnd"/>
            <w:r w:rsidRPr="00C602F8">
              <w:rPr>
                <w:rStyle w:val="s0"/>
                <w:sz w:val="24"/>
                <w:szCs w:val="24"/>
              </w:rPr>
              <w:t xml:space="preserve">. суспензии 30 мг/1г. </w:t>
            </w:r>
          </w:p>
          <w:p w14:paraId="4B08E35D" w14:textId="77777777" w:rsidR="00813038" w:rsidRPr="00C602F8" w:rsidRDefault="00813038" w:rsidP="004B3735">
            <w:pPr>
              <w:pStyle w:val="ab"/>
              <w:jc w:val="both"/>
              <w:rPr>
                <w:sz w:val="24"/>
                <w:szCs w:val="24"/>
              </w:rPr>
            </w:pPr>
          </w:p>
        </w:tc>
        <w:tc>
          <w:tcPr>
            <w:tcW w:w="1984" w:type="dxa"/>
            <w:shd w:val="clear" w:color="auto" w:fill="auto"/>
          </w:tcPr>
          <w:p w14:paraId="2F073623" w14:textId="77777777" w:rsidR="00813038" w:rsidRPr="00C602F8" w:rsidRDefault="003C7AC4" w:rsidP="003C7AC4">
            <w:pPr>
              <w:rPr>
                <w:color w:val="191919"/>
                <w:shd w:val="clear" w:color="auto" w:fill="FFFFFF"/>
              </w:rPr>
            </w:pPr>
            <w:r w:rsidRPr="00C602F8">
              <w:rPr>
                <w:color w:val="191919"/>
                <w:shd w:val="clear" w:color="auto" w:fill="FFFFFF"/>
              </w:rPr>
              <w:t>Детям с 12 лет 75 мг 2 раза в день</w:t>
            </w:r>
          </w:p>
        </w:tc>
        <w:tc>
          <w:tcPr>
            <w:tcW w:w="2093" w:type="dxa"/>
            <w:shd w:val="clear" w:color="auto" w:fill="auto"/>
          </w:tcPr>
          <w:p w14:paraId="42B49DE7" w14:textId="77777777" w:rsidR="00813038" w:rsidRPr="009924F7" w:rsidRDefault="00813038" w:rsidP="006A598E">
            <w:pPr>
              <w:tabs>
                <w:tab w:val="left" w:pos="426"/>
              </w:tabs>
              <w:ind w:firstLine="851"/>
              <w:contextualSpacing/>
              <w:jc w:val="both"/>
              <w:rPr>
                <w:rFonts w:eastAsia="Calibri"/>
                <w:sz w:val="20"/>
                <w:szCs w:val="20"/>
                <w:lang w:eastAsia="en-US"/>
              </w:rPr>
            </w:pPr>
          </w:p>
        </w:tc>
      </w:tr>
    </w:tbl>
    <w:p w14:paraId="61F2A256" w14:textId="77777777" w:rsidR="003443F4" w:rsidRPr="009924F7" w:rsidRDefault="003443F4" w:rsidP="003443F4">
      <w:pPr>
        <w:jc w:val="both"/>
        <w:rPr>
          <w:sz w:val="28"/>
          <w:szCs w:val="28"/>
        </w:rPr>
      </w:pPr>
    </w:p>
    <w:p w14:paraId="344AA9AA" w14:textId="5547040F" w:rsidR="003443F4" w:rsidRDefault="003443F4" w:rsidP="00443DE3">
      <w:pPr>
        <w:numPr>
          <w:ilvl w:val="1"/>
          <w:numId w:val="11"/>
        </w:numPr>
        <w:tabs>
          <w:tab w:val="left" w:pos="426"/>
        </w:tabs>
        <w:ind w:left="0" w:firstLine="0"/>
        <w:contextualSpacing/>
        <w:jc w:val="both"/>
        <w:rPr>
          <w:sz w:val="28"/>
          <w:szCs w:val="28"/>
        </w:rPr>
      </w:pPr>
      <w:r w:rsidRPr="00AA677D">
        <w:rPr>
          <w:b/>
          <w:sz w:val="28"/>
          <w:szCs w:val="28"/>
        </w:rPr>
        <w:t>Хирургическое вмешательство</w:t>
      </w:r>
      <w:r w:rsidR="00AA677D">
        <w:rPr>
          <w:sz w:val="28"/>
          <w:szCs w:val="28"/>
        </w:rPr>
        <w:t xml:space="preserve">: </w:t>
      </w:r>
      <w:r w:rsidR="00C80EFC">
        <w:rPr>
          <w:sz w:val="28"/>
          <w:szCs w:val="28"/>
        </w:rPr>
        <w:t xml:space="preserve">при развитии плеврита, деструктивных осложнений, пневмоторакса, пиопневмоторокса для установки дренажной трубки по </w:t>
      </w:r>
      <w:proofErr w:type="spellStart"/>
      <w:r w:rsidR="00C80EFC">
        <w:rPr>
          <w:sz w:val="28"/>
          <w:szCs w:val="28"/>
        </w:rPr>
        <w:t>Бюлау</w:t>
      </w:r>
      <w:proofErr w:type="spellEnd"/>
      <w:r w:rsidR="00C80EFC">
        <w:rPr>
          <w:sz w:val="28"/>
          <w:szCs w:val="28"/>
        </w:rPr>
        <w:t>.</w:t>
      </w:r>
    </w:p>
    <w:p w14:paraId="2F5BB23B" w14:textId="77777777" w:rsidR="00AA677D" w:rsidRPr="009924F7" w:rsidRDefault="00AA677D" w:rsidP="00AA677D">
      <w:pPr>
        <w:tabs>
          <w:tab w:val="left" w:pos="426"/>
        </w:tabs>
        <w:contextualSpacing/>
        <w:jc w:val="both"/>
        <w:rPr>
          <w:sz w:val="28"/>
          <w:szCs w:val="28"/>
        </w:rPr>
      </w:pPr>
    </w:p>
    <w:p w14:paraId="6BD1423F" w14:textId="77777777" w:rsidR="003443F4" w:rsidRPr="00AA677D" w:rsidRDefault="00AA677D" w:rsidP="00443DE3">
      <w:pPr>
        <w:numPr>
          <w:ilvl w:val="1"/>
          <w:numId w:val="11"/>
        </w:numPr>
        <w:tabs>
          <w:tab w:val="left" w:pos="426"/>
        </w:tabs>
        <w:ind w:left="0" w:firstLine="0"/>
        <w:contextualSpacing/>
        <w:jc w:val="both"/>
        <w:rPr>
          <w:b/>
          <w:sz w:val="28"/>
          <w:szCs w:val="28"/>
        </w:rPr>
      </w:pPr>
      <w:r w:rsidRPr="00AA677D">
        <w:rPr>
          <w:b/>
          <w:sz w:val="28"/>
          <w:szCs w:val="28"/>
        </w:rPr>
        <w:t>Дальнейшее ведение:</w:t>
      </w:r>
    </w:p>
    <w:p w14:paraId="55E7494C" w14:textId="131C31D9" w:rsidR="003443F4" w:rsidRDefault="004914D0" w:rsidP="00FA3262">
      <w:pPr>
        <w:pStyle w:val="ad"/>
        <w:tabs>
          <w:tab w:val="left" w:pos="426"/>
        </w:tabs>
        <w:ind w:left="0"/>
        <w:jc w:val="both"/>
        <w:rPr>
          <w:sz w:val="28"/>
          <w:szCs w:val="28"/>
        </w:rPr>
      </w:pPr>
      <w:r>
        <w:rPr>
          <w:sz w:val="28"/>
          <w:szCs w:val="28"/>
        </w:rPr>
        <w:t>Все  д</w:t>
      </w:r>
      <w:r w:rsidRPr="004914D0">
        <w:rPr>
          <w:sz w:val="28"/>
          <w:szCs w:val="28"/>
        </w:rPr>
        <w:t>ети</w:t>
      </w:r>
      <w:r w:rsidR="00F76ADD">
        <w:rPr>
          <w:sz w:val="28"/>
          <w:szCs w:val="28"/>
        </w:rPr>
        <w:t xml:space="preserve">  без  исключения</w:t>
      </w:r>
      <w:r w:rsidRPr="004914D0">
        <w:rPr>
          <w:sz w:val="28"/>
          <w:szCs w:val="28"/>
        </w:rPr>
        <w:t>, перенесшие пневмонию, находятся  на диспансерном наблюден</w:t>
      </w:r>
      <w:proofErr w:type="gramStart"/>
      <w:r w:rsidRPr="004914D0">
        <w:rPr>
          <w:sz w:val="28"/>
          <w:szCs w:val="28"/>
        </w:rPr>
        <w:t xml:space="preserve">ии </w:t>
      </w:r>
      <w:r w:rsidR="00E76AA9">
        <w:rPr>
          <w:sz w:val="28"/>
          <w:szCs w:val="28"/>
        </w:rPr>
        <w:t>у у</w:t>
      </w:r>
      <w:proofErr w:type="gramEnd"/>
      <w:r w:rsidR="00E76AA9">
        <w:rPr>
          <w:sz w:val="28"/>
          <w:szCs w:val="28"/>
        </w:rPr>
        <w:t xml:space="preserve">часткового врача  </w:t>
      </w:r>
      <w:r w:rsidRPr="004914D0">
        <w:rPr>
          <w:sz w:val="28"/>
          <w:szCs w:val="28"/>
        </w:rPr>
        <w:t>в течение 1 года (осмотры проводят через 1, 3, 6 и 12 месяцев).</w:t>
      </w:r>
    </w:p>
    <w:p w14:paraId="274521CF" w14:textId="77777777" w:rsidR="001E5B64" w:rsidRPr="00AA677D" w:rsidRDefault="001E5B64" w:rsidP="00FA3262">
      <w:pPr>
        <w:pStyle w:val="ad"/>
        <w:tabs>
          <w:tab w:val="left" w:pos="426"/>
        </w:tabs>
        <w:ind w:left="0"/>
        <w:jc w:val="both"/>
        <w:rPr>
          <w:sz w:val="28"/>
          <w:szCs w:val="28"/>
        </w:rPr>
      </w:pPr>
      <w:bookmarkStart w:id="0" w:name="_GoBack"/>
      <w:bookmarkEnd w:id="0"/>
    </w:p>
    <w:p w14:paraId="24F3BD5B" w14:textId="77777777" w:rsidR="00C74284" w:rsidRPr="005A4526" w:rsidRDefault="00444D3A" w:rsidP="00AA677D">
      <w:pPr>
        <w:pStyle w:val="ab"/>
        <w:jc w:val="both"/>
        <w:rPr>
          <w:rFonts w:ascii="Times New Roman" w:hAnsi="Times New Roman" w:cs="Times New Roman"/>
          <w:color w:val="000000"/>
          <w:sz w:val="28"/>
          <w:szCs w:val="28"/>
        </w:rPr>
      </w:pPr>
      <w:r w:rsidRPr="005A4526">
        <w:rPr>
          <w:rFonts w:ascii="Times New Roman" w:hAnsi="Times New Roman" w:cs="Times New Roman"/>
          <w:b/>
          <w:sz w:val="28"/>
          <w:szCs w:val="28"/>
        </w:rPr>
        <w:t xml:space="preserve">6. </w:t>
      </w:r>
      <w:r w:rsidR="003443F4" w:rsidRPr="005A4526">
        <w:rPr>
          <w:rFonts w:ascii="Times New Roman" w:hAnsi="Times New Roman" w:cs="Times New Roman"/>
          <w:b/>
          <w:sz w:val="28"/>
          <w:szCs w:val="28"/>
        </w:rPr>
        <w:t>И</w:t>
      </w:r>
      <w:r w:rsidR="00AA677D">
        <w:rPr>
          <w:rFonts w:ascii="Times New Roman" w:hAnsi="Times New Roman" w:cs="Times New Roman"/>
          <w:b/>
          <w:sz w:val="28"/>
          <w:szCs w:val="28"/>
        </w:rPr>
        <w:t>ндикаторы эффективности лечения:</w:t>
      </w:r>
    </w:p>
    <w:p w14:paraId="35B4103F" w14:textId="77777777" w:rsidR="00C74284" w:rsidRDefault="00AA677D" w:rsidP="00443DE3">
      <w:pPr>
        <w:pStyle w:val="ab"/>
        <w:numPr>
          <w:ilvl w:val="0"/>
          <w:numId w:val="15"/>
        </w:numPr>
        <w:tabs>
          <w:tab w:val="left" w:pos="426"/>
        </w:tabs>
        <w:ind w:left="0" w:firstLine="0"/>
        <w:jc w:val="both"/>
        <w:rPr>
          <w:rStyle w:val="s0"/>
          <w:sz w:val="28"/>
          <w:szCs w:val="28"/>
        </w:rPr>
      </w:pPr>
      <w:r>
        <w:rPr>
          <w:rStyle w:val="s0"/>
          <w:sz w:val="28"/>
          <w:szCs w:val="28"/>
        </w:rPr>
        <w:t>и</w:t>
      </w:r>
      <w:r w:rsidR="00C74284" w:rsidRPr="005A4526">
        <w:rPr>
          <w:rStyle w:val="s0"/>
          <w:sz w:val="28"/>
          <w:szCs w:val="28"/>
        </w:rPr>
        <w:t>счезновение втяжения нижней части грудной клетки</w:t>
      </w:r>
      <w:r>
        <w:rPr>
          <w:rStyle w:val="s0"/>
          <w:sz w:val="28"/>
          <w:szCs w:val="28"/>
        </w:rPr>
        <w:t>;</w:t>
      </w:r>
    </w:p>
    <w:p w14:paraId="57DFFF9A" w14:textId="77777777" w:rsidR="00C74284" w:rsidRDefault="00AA677D" w:rsidP="00443DE3">
      <w:pPr>
        <w:pStyle w:val="ab"/>
        <w:numPr>
          <w:ilvl w:val="0"/>
          <w:numId w:val="15"/>
        </w:numPr>
        <w:tabs>
          <w:tab w:val="left" w:pos="426"/>
        </w:tabs>
        <w:ind w:left="0" w:firstLine="0"/>
        <w:jc w:val="both"/>
        <w:rPr>
          <w:rStyle w:val="s0"/>
          <w:sz w:val="28"/>
          <w:szCs w:val="28"/>
        </w:rPr>
      </w:pPr>
      <w:r>
        <w:rPr>
          <w:rStyle w:val="s0"/>
          <w:sz w:val="28"/>
          <w:szCs w:val="28"/>
        </w:rPr>
        <w:t>н</w:t>
      </w:r>
      <w:r w:rsidR="00C74284" w:rsidRPr="00AA677D">
        <w:rPr>
          <w:rStyle w:val="s0"/>
          <w:sz w:val="28"/>
          <w:szCs w:val="28"/>
        </w:rPr>
        <w:t>ормализация частоты дыхания</w:t>
      </w:r>
      <w:r>
        <w:rPr>
          <w:rStyle w:val="s0"/>
          <w:sz w:val="28"/>
          <w:szCs w:val="28"/>
        </w:rPr>
        <w:t>;</w:t>
      </w:r>
    </w:p>
    <w:p w14:paraId="475D920F" w14:textId="77777777" w:rsidR="00C74284" w:rsidRDefault="00AA677D" w:rsidP="00443DE3">
      <w:pPr>
        <w:pStyle w:val="ab"/>
        <w:numPr>
          <w:ilvl w:val="0"/>
          <w:numId w:val="15"/>
        </w:numPr>
        <w:tabs>
          <w:tab w:val="left" w:pos="426"/>
        </w:tabs>
        <w:ind w:left="0" w:firstLine="0"/>
        <w:jc w:val="both"/>
        <w:rPr>
          <w:rStyle w:val="s0"/>
          <w:sz w:val="28"/>
          <w:szCs w:val="28"/>
        </w:rPr>
      </w:pPr>
      <w:r>
        <w:rPr>
          <w:rStyle w:val="s0"/>
          <w:sz w:val="28"/>
          <w:szCs w:val="28"/>
        </w:rPr>
        <w:t>н</w:t>
      </w:r>
      <w:r w:rsidR="00C74284" w:rsidRPr="00AA677D">
        <w:rPr>
          <w:rStyle w:val="s0"/>
          <w:sz w:val="28"/>
          <w:szCs w:val="28"/>
        </w:rPr>
        <w:t>ормализация температуры тела</w:t>
      </w:r>
      <w:r>
        <w:rPr>
          <w:rStyle w:val="s0"/>
          <w:sz w:val="28"/>
          <w:szCs w:val="28"/>
        </w:rPr>
        <w:t>;</w:t>
      </w:r>
    </w:p>
    <w:p w14:paraId="6BB91E7E" w14:textId="77777777" w:rsidR="00C74284" w:rsidRDefault="00AA677D" w:rsidP="00443DE3">
      <w:pPr>
        <w:pStyle w:val="ab"/>
        <w:numPr>
          <w:ilvl w:val="0"/>
          <w:numId w:val="15"/>
        </w:numPr>
        <w:tabs>
          <w:tab w:val="left" w:pos="426"/>
        </w:tabs>
        <w:ind w:left="0" w:firstLine="0"/>
        <w:jc w:val="both"/>
        <w:rPr>
          <w:rStyle w:val="s0"/>
          <w:sz w:val="28"/>
          <w:szCs w:val="28"/>
        </w:rPr>
      </w:pPr>
      <w:r>
        <w:rPr>
          <w:rStyle w:val="s0"/>
          <w:sz w:val="28"/>
          <w:szCs w:val="28"/>
        </w:rPr>
        <w:t>п</w:t>
      </w:r>
      <w:r w:rsidR="00C74284" w:rsidRPr="00AA677D">
        <w:rPr>
          <w:rStyle w:val="s0"/>
          <w:sz w:val="28"/>
          <w:szCs w:val="28"/>
        </w:rPr>
        <w:t xml:space="preserve">оложительная </w:t>
      </w:r>
      <w:proofErr w:type="spellStart"/>
      <w:r w:rsidR="00C74284" w:rsidRPr="00AA677D">
        <w:rPr>
          <w:rStyle w:val="s0"/>
          <w:sz w:val="28"/>
          <w:szCs w:val="28"/>
        </w:rPr>
        <w:t>перкуторная</w:t>
      </w:r>
      <w:proofErr w:type="spellEnd"/>
      <w:r w:rsidR="00C74284" w:rsidRPr="00AA677D">
        <w:rPr>
          <w:rStyle w:val="s0"/>
          <w:sz w:val="28"/>
          <w:szCs w:val="28"/>
        </w:rPr>
        <w:t xml:space="preserve"> и </w:t>
      </w:r>
      <w:proofErr w:type="spellStart"/>
      <w:r w:rsidR="00C74284" w:rsidRPr="00AA677D">
        <w:rPr>
          <w:rStyle w:val="s0"/>
          <w:sz w:val="28"/>
          <w:szCs w:val="28"/>
        </w:rPr>
        <w:t>аскультативная</w:t>
      </w:r>
      <w:proofErr w:type="spellEnd"/>
      <w:r w:rsidR="00C74284" w:rsidRPr="00AA677D">
        <w:rPr>
          <w:rStyle w:val="s0"/>
          <w:sz w:val="28"/>
          <w:szCs w:val="28"/>
        </w:rPr>
        <w:t xml:space="preserve"> динамика</w:t>
      </w:r>
      <w:r>
        <w:rPr>
          <w:rStyle w:val="s0"/>
          <w:sz w:val="28"/>
          <w:szCs w:val="28"/>
        </w:rPr>
        <w:t>;</w:t>
      </w:r>
    </w:p>
    <w:p w14:paraId="37D3A7D5" w14:textId="77777777" w:rsidR="00C74284" w:rsidRDefault="00AA677D" w:rsidP="00443DE3">
      <w:pPr>
        <w:pStyle w:val="ab"/>
        <w:numPr>
          <w:ilvl w:val="0"/>
          <w:numId w:val="15"/>
        </w:numPr>
        <w:tabs>
          <w:tab w:val="left" w:pos="426"/>
        </w:tabs>
        <w:ind w:left="0" w:firstLine="0"/>
        <w:jc w:val="both"/>
        <w:rPr>
          <w:rStyle w:val="s0"/>
          <w:sz w:val="28"/>
          <w:szCs w:val="28"/>
        </w:rPr>
      </w:pPr>
      <w:r>
        <w:rPr>
          <w:rStyle w:val="s0"/>
          <w:sz w:val="28"/>
          <w:szCs w:val="28"/>
        </w:rPr>
        <w:t>и</w:t>
      </w:r>
      <w:r w:rsidR="00C74284" w:rsidRPr="00AA677D">
        <w:rPr>
          <w:rStyle w:val="s0"/>
          <w:sz w:val="28"/>
          <w:szCs w:val="28"/>
        </w:rPr>
        <w:t>счезновение интоксикации</w:t>
      </w:r>
      <w:r>
        <w:rPr>
          <w:rStyle w:val="s0"/>
          <w:sz w:val="28"/>
          <w:szCs w:val="28"/>
        </w:rPr>
        <w:t>;</w:t>
      </w:r>
    </w:p>
    <w:p w14:paraId="4DDA6B1F" w14:textId="77777777" w:rsidR="00C74284" w:rsidRPr="00AA677D" w:rsidRDefault="00AA677D" w:rsidP="00443DE3">
      <w:pPr>
        <w:pStyle w:val="ab"/>
        <w:numPr>
          <w:ilvl w:val="0"/>
          <w:numId w:val="15"/>
        </w:numPr>
        <w:tabs>
          <w:tab w:val="left" w:pos="426"/>
        </w:tabs>
        <w:ind w:left="0" w:firstLine="0"/>
        <w:jc w:val="both"/>
        <w:rPr>
          <w:rFonts w:ascii="Times New Roman" w:hAnsi="Times New Roman" w:cs="Times New Roman"/>
          <w:color w:val="000000"/>
          <w:sz w:val="28"/>
          <w:szCs w:val="28"/>
        </w:rPr>
      </w:pPr>
      <w:r>
        <w:rPr>
          <w:rStyle w:val="s0"/>
          <w:sz w:val="28"/>
          <w:szCs w:val="28"/>
        </w:rPr>
        <w:t>о</w:t>
      </w:r>
      <w:r w:rsidR="00C74284" w:rsidRPr="00AA677D">
        <w:rPr>
          <w:rStyle w:val="s0"/>
          <w:sz w:val="28"/>
          <w:szCs w:val="28"/>
        </w:rPr>
        <w:t>тсутствие осложнений</w:t>
      </w:r>
      <w:r>
        <w:rPr>
          <w:rStyle w:val="s0"/>
          <w:sz w:val="28"/>
          <w:szCs w:val="28"/>
        </w:rPr>
        <w:t>.</w:t>
      </w:r>
    </w:p>
    <w:p w14:paraId="4F4C6ECF" w14:textId="77777777" w:rsidR="00AA677D" w:rsidRDefault="00AA677D" w:rsidP="00AA677D">
      <w:pPr>
        <w:tabs>
          <w:tab w:val="left" w:pos="426"/>
        </w:tabs>
        <w:contextualSpacing/>
        <w:jc w:val="both"/>
        <w:rPr>
          <w:sz w:val="28"/>
          <w:szCs w:val="28"/>
        </w:rPr>
      </w:pPr>
    </w:p>
    <w:p w14:paraId="222ECF27" w14:textId="77777777" w:rsidR="001E5B64" w:rsidRDefault="001E5B64" w:rsidP="00AA677D">
      <w:pPr>
        <w:tabs>
          <w:tab w:val="left" w:pos="426"/>
        </w:tabs>
        <w:contextualSpacing/>
        <w:jc w:val="both"/>
        <w:rPr>
          <w:sz w:val="28"/>
          <w:szCs w:val="28"/>
        </w:rPr>
      </w:pPr>
    </w:p>
    <w:p w14:paraId="4243E047" w14:textId="77777777" w:rsidR="003443F4" w:rsidRPr="00AA677D" w:rsidRDefault="003443F4" w:rsidP="00443DE3">
      <w:pPr>
        <w:pStyle w:val="ad"/>
        <w:numPr>
          <w:ilvl w:val="0"/>
          <w:numId w:val="21"/>
        </w:numPr>
        <w:tabs>
          <w:tab w:val="left" w:pos="426"/>
        </w:tabs>
        <w:ind w:left="0" w:firstLine="0"/>
        <w:jc w:val="both"/>
        <w:rPr>
          <w:b/>
          <w:sz w:val="28"/>
          <w:szCs w:val="28"/>
        </w:rPr>
      </w:pPr>
      <w:r w:rsidRPr="00AA677D">
        <w:rPr>
          <w:b/>
          <w:sz w:val="28"/>
          <w:szCs w:val="28"/>
        </w:rPr>
        <w:t>ОРГАНИЗАЦИОННЫЕ АСПЕКТЫ ПРОТОКОЛА:</w:t>
      </w:r>
    </w:p>
    <w:p w14:paraId="40FFDEE8" w14:textId="77777777" w:rsidR="006431B8" w:rsidRPr="00AA677D" w:rsidRDefault="003443F4" w:rsidP="00443DE3">
      <w:pPr>
        <w:numPr>
          <w:ilvl w:val="1"/>
          <w:numId w:val="3"/>
        </w:numPr>
        <w:tabs>
          <w:tab w:val="left" w:pos="426"/>
        </w:tabs>
        <w:ind w:left="0" w:firstLine="0"/>
        <w:contextualSpacing/>
        <w:jc w:val="both"/>
        <w:rPr>
          <w:b/>
          <w:sz w:val="28"/>
          <w:szCs w:val="28"/>
        </w:rPr>
      </w:pPr>
      <w:r w:rsidRPr="00AA677D">
        <w:rPr>
          <w:b/>
          <w:sz w:val="28"/>
          <w:szCs w:val="28"/>
        </w:rPr>
        <w:t>Список разработчиков протокола с указание квалификационных данных:</w:t>
      </w:r>
    </w:p>
    <w:p w14:paraId="33173F53" w14:textId="3B0C5238" w:rsidR="00320FDC" w:rsidRDefault="00320FDC" w:rsidP="00443DE3">
      <w:pPr>
        <w:pStyle w:val="ad"/>
        <w:numPr>
          <w:ilvl w:val="0"/>
          <w:numId w:val="22"/>
        </w:numPr>
        <w:tabs>
          <w:tab w:val="left" w:pos="426"/>
        </w:tabs>
        <w:ind w:left="0" w:firstLine="0"/>
        <w:jc w:val="both"/>
        <w:rPr>
          <w:sz w:val="28"/>
          <w:szCs w:val="28"/>
        </w:rPr>
      </w:pPr>
      <w:proofErr w:type="spellStart"/>
      <w:r w:rsidRPr="00AA677D">
        <w:rPr>
          <w:sz w:val="28"/>
          <w:szCs w:val="28"/>
        </w:rPr>
        <w:t>Наурызалиева</w:t>
      </w:r>
      <w:proofErr w:type="spellEnd"/>
      <w:r w:rsidRPr="00AA677D">
        <w:rPr>
          <w:sz w:val="28"/>
          <w:szCs w:val="28"/>
        </w:rPr>
        <w:t xml:space="preserve">  </w:t>
      </w:r>
      <w:proofErr w:type="spellStart"/>
      <w:r w:rsidRPr="00AA677D">
        <w:rPr>
          <w:sz w:val="28"/>
          <w:szCs w:val="28"/>
        </w:rPr>
        <w:t>Шамшагуль</w:t>
      </w:r>
      <w:proofErr w:type="spellEnd"/>
      <w:r w:rsidRPr="00AA677D">
        <w:rPr>
          <w:sz w:val="28"/>
          <w:szCs w:val="28"/>
        </w:rPr>
        <w:t xml:space="preserve">  </w:t>
      </w:r>
      <w:proofErr w:type="spellStart"/>
      <w:r w:rsidRPr="00AA677D">
        <w:rPr>
          <w:sz w:val="28"/>
          <w:szCs w:val="28"/>
        </w:rPr>
        <w:t>Тулеповна</w:t>
      </w:r>
      <w:proofErr w:type="spellEnd"/>
      <w:r w:rsidR="00AA677D">
        <w:rPr>
          <w:sz w:val="28"/>
          <w:szCs w:val="28"/>
        </w:rPr>
        <w:t xml:space="preserve"> – </w:t>
      </w:r>
      <w:r w:rsidRPr="00AA677D">
        <w:rPr>
          <w:sz w:val="28"/>
          <w:szCs w:val="28"/>
        </w:rPr>
        <w:t>кандидат медицинск</w:t>
      </w:r>
      <w:r w:rsidR="00C54DE0">
        <w:rPr>
          <w:sz w:val="28"/>
          <w:szCs w:val="28"/>
        </w:rPr>
        <w:t xml:space="preserve">их наук,  заведующая отделения  </w:t>
      </w:r>
      <w:r w:rsidRPr="00AA677D">
        <w:rPr>
          <w:sz w:val="28"/>
          <w:szCs w:val="28"/>
        </w:rPr>
        <w:t xml:space="preserve">пульмонологии  РГКП </w:t>
      </w:r>
      <w:r w:rsidR="00C54DE0">
        <w:rPr>
          <w:sz w:val="28"/>
          <w:szCs w:val="28"/>
        </w:rPr>
        <w:t xml:space="preserve"> на ПХВ </w:t>
      </w:r>
      <w:r w:rsidRPr="00AA677D">
        <w:rPr>
          <w:sz w:val="28"/>
          <w:szCs w:val="28"/>
        </w:rPr>
        <w:t>«Научный центр педиатрии и детской хирургии»</w:t>
      </w:r>
      <w:r w:rsidR="00AA677D">
        <w:rPr>
          <w:sz w:val="28"/>
          <w:szCs w:val="28"/>
        </w:rPr>
        <w:t xml:space="preserve"> </w:t>
      </w:r>
      <w:proofErr w:type="spellStart"/>
      <w:r w:rsidR="00AA677D">
        <w:rPr>
          <w:sz w:val="28"/>
          <w:szCs w:val="28"/>
        </w:rPr>
        <w:t>г</w:t>
      </w:r>
      <w:proofErr w:type="gramStart"/>
      <w:r w:rsidR="00AA677D">
        <w:rPr>
          <w:sz w:val="28"/>
          <w:szCs w:val="28"/>
        </w:rPr>
        <w:t>.А</w:t>
      </w:r>
      <w:proofErr w:type="gramEnd"/>
      <w:r w:rsidR="00AA677D">
        <w:rPr>
          <w:sz w:val="28"/>
          <w:szCs w:val="28"/>
        </w:rPr>
        <w:t>лматы</w:t>
      </w:r>
      <w:proofErr w:type="spellEnd"/>
      <w:r w:rsidR="00AA677D">
        <w:rPr>
          <w:sz w:val="28"/>
          <w:szCs w:val="28"/>
        </w:rPr>
        <w:t>.</w:t>
      </w:r>
    </w:p>
    <w:p w14:paraId="1DE53336" w14:textId="77777777" w:rsidR="00320FDC" w:rsidRDefault="00320FDC" w:rsidP="00443DE3">
      <w:pPr>
        <w:pStyle w:val="ad"/>
        <w:numPr>
          <w:ilvl w:val="0"/>
          <w:numId w:val="22"/>
        </w:numPr>
        <w:tabs>
          <w:tab w:val="left" w:pos="426"/>
        </w:tabs>
        <w:ind w:left="0" w:firstLine="0"/>
        <w:jc w:val="both"/>
        <w:rPr>
          <w:sz w:val="28"/>
          <w:szCs w:val="28"/>
        </w:rPr>
      </w:pPr>
      <w:proofErr w:type="spellStart"/>
      <w:r w:rsidRPr="00AA677D">
        <w:rPr>
          <w:sz w:val="28"/>
          <w:szCs w:val="28"/>
        </w:rPr>
        <w:t>Садибе</w:t>
      </w:r>
      <w:r w:rsidR="00AA677D">
        <w:rPr>
          <w:sz w:val="28"/>
          <w:szCs w:val="28"/>
        </w:rPr>
        <w:t>кова</w:t>
      </w:r>
      <w:proofErr w:type="spellEnd"/>
      <w:r w:rsidR="00AA677D">
        <w:rPr>
          <w:sz w:val="28"/>
          <w:szCs w:val="28"/>
        </w:rPr>
        <w:t xml:space="preserve"> Лейла </w:t>
      </w:r>
      <w:proofErr w:type="spellStart"/>
      <w:r w:rsidR="00AA677D">
        <w:rPr>
          <w:sz w:val="28"/>
          <w:szCs w:val="28"/>
        </w:rPr>
        <w:t>Данигалиевна</w:t>
      </w:r>
      <w:proofErr w:type="spellEnd"/>
      <w:r w:rsidR="00AA677D">
        <w:rPr>
          <w:sz w:val="28"/>
          <w:szCs w:val="28"/>
        </w:rPr>
        <w:t xml:space="preserve"> – </w:t>
      </w:r>
      <w:r w:rsidRPr="00AA677D">
        <w:rPr>
          <w:sz w:val="28"/>
          <w:szCs w:val="28"/>
        </w:rPr>
        <w:t xml:space="preserve">кандидат медицинских наук, </w:t>
      </w:r>
      <w:r w:rsidR="005A4526" w:rsidRPr="00AA677D">
        <w:rPr>
          <w:sz w:val="28"/>
          <w:szCs w:val="28"/>
        </w:rPr>
        <w:t>старший ординатор-консультант отдела педиатрии КФ «</w:t>
      </w:r>
      <w:r w:rsidR="005A4526" w:rsidRPr="00AA677D">
        <w:rPr>
          <w:sz w:val="28"/>
          <w:szCs w:val="28"/>
          <w:lang w:val="en-US"/>
        </w:rPr>
        <w:t>UMC</w:t>
      </w:r>
      <w:r w:rsidR="005A4526" w:rsidRPr="00AA677D">
        <w:rPr>
          <w:sz w:val="28"/>
          <w:szCs w:val="28"/>
        </w:rPr>
        <w:t xml:space="preserve">» </w:t>
      </w:r>
      <w:r w:rsidR="00AA677D">
        <w:rPr>
          <w:sz w:val="28"/>
          <w:szCs w:val="28"/>
        </w:rPr>
        <w:t>«Национальный научный центр материнства и детства</w:t>
      </w:r>
      <w:r w:rsidR="005A4526" w:rsidRPr="00AA677D">
        <w:rPr>
          <w:sz w:val="28"/>
          <w:szCs w:val="28"/>
        </w:rPr>
        <w:t>» г. Астана</w:t>
      </w:r>
    </w:p>
    <w:p w14:paraId="7CEA7335" w14:textId="287BBA52" w:rsidR="00320FDC" w:rsidRDefault="00320FDC" w:rsidP="00443DE3">
      <w:pPr>
        <w:pStyle w:val="ad"/>
        <w:numPr>
          <w:ilvl w:val="0"/>
          <w:numId w:val="22"/>
        </w:numPr>
        <w:tabs>
          <w:tab w:val="left" w:pos="426"/>
        </w:tabs>
        <w:ind w:left="0" w:firstLine="0"/>
        <w:jc w:val="both"/>
        <w:rPr>
          <w:sz w:val="28"/>
          <w:szCs w:val="28"/>
        </w:rPr>
      </w:pPr>
      <w:proofErr w:type="spellStart"/>
      <w:r w:rsidRPr="00AA677D">
        <w:rPr>
          <w:sz w:val="28"/>
          <w:szCs w:val="28"/>
        </w:rPr>
        <w:t>Жанузакова</w:t>
      </w:r>
      <w:proofErr w:type="spellEnd"/>
      <w:r w:rsidRPr="00AA677D">
        <w:rPr>
          <w:sz w:val="28"/>
          <w:szCs w:val="28"/>
        </w:rPr>
        <w:t xml:space="preserve">  </w:t>
      </w:r>
      <w:proofErr w:type="spellStart"/>
      <w:r w:rsidRPr="00AA677D">
        <w:rPr>
          <w:sz w:val="28"/>
          <w:szCs w:val="28"/>
        </w:rPr>
        <w:t>Назгуль</w:t>
      </w:r>
      <w:proofErr w:type="spellEnd"/>
      <w:r w:rsidRPr="00AA677D">
        <w:rPr>
          <w:sz w:val="28"/>
          <w:szCs w:val="28"/>
        </w:rPr>
        <w:t xml:space="preserve">  </w:t>
      </w:r>
      <w:proofErr w:type="spellStart"/>
      <w:r w:rsidRPr="00AA677D">
        <w:rPr>
          <w:sz w:val="28"/>
          <w:szCs w:val="28"/>
        </w:rPr>
        <w:t>Таупиховна</w:t>
      </w:r>
      <w:proofErr w:type="spellEnd"/>
      <w:r w:rsidRPr="00AA677D">
        <w:rPr>
          <w:sz w:val="28"/>
          <w:szCs w:val="28"/>
        </w:rPr>
        <w:t xml:space="preserve"> – с</w:t>
      </w:r>
      <w:r w:rsidR="008E1B09">
        <w:rPr>
          <w:sz w:val="28"/>
          <w:szCs w:val="28"/>
        </w:rPr>
        <w:t>тарший врач ординатор отделения</w:t>
      </w:r>
      <w:r w:rsidRPr="00AA677D">
        <w:rPr>
          <w:sz w:val="28"/>
          <w:szCs w:val="28"/>
        </w:rPr>
        <w:t xml:space="preserve"> пульмонологии  РГКП </w:t>
      </w:r>
      <w:r w:rsidR="00C54DE0">
        <w:rPr>
          <w:sz w:val="28"/>
          <w:szCs w:val="28"/>
        </w:rPr>
        <w:t xml:space="preserve">на  ПХВ </w:t>
      </w:r>
      <w:r w:rsidRPr="00AA677D">
        <w:rPr>
          <w:sz w:val="28"/>
          <w:szCs w:val="28"/>
        </w:rPr>
        <w:t xml:space="preserve">«Научный центр педиатрии и детской хирургии» </w:t>
      </w:r>
      <w:proofErr w:type="spellStart"/>
      <w:r w:rsidRPr="00AA677D">
        <w:rPr>
          <w:sz w:val="28"/>
          <w:szCs w:val="28"/>
        </w:rPr>
        <w:t>г</w:t>
      </w:r>
      <w:proofErr w:type="gramStart"/>
      <w:r w:rsidRPr="00AA677D">
        <w:rPr>
          <w:sz w:val="28"/>
          <w:szCs w:val="28"/>
        </w:rPr>
        <w:t>.А</w:t>
      </w:r>
      <w:proofErr w:type="gramEnd"/>
      <w:r w:rsidRPr="00AA677D">
        <w:rPr>
          <w:sz w:val="28"/>
          <w:szCs w:val="28"/>
        </w:rPr>
        <w:t>лматы</w:t>
      </w:r>
      <w:proofErr w:type="spellEnd"/>
      <w:r w:rsidR="00AA677D">
        <w:rPr>
          <w:sz w:val="28"/>
          <w:szCs w:val="28"/>
        </w:rPr>
        <w:t>.</w:t>
      </w:r>
    </w:p>
    <w:p w14:paraId="4952BB3A" w14:textId="6595B3A7" w:rsidR="00AA677D" w:rsidRPr="00AA677D" w:rsidRDefault="00AA677D" w:rsidP="00443DE3">
      <w:pPr>
        <w:pStyle w:val="ad"/>
        <w:numPr>
          <w:ilvl w:val="0"/>
          <w:numId w:val="22"/>
        </w:numPr>
        <w:tabs>
          <w:tab w:val="left" w:pos="426"/>
        </w:tabs>
        <w:ind w:left="0" w:firstLine="0"/>
        <w:jc w:val="both"/>
        <w:rPr>
          <w:sz w:val="28"/>
          <w:szCs w:val="28"/>
        </w:rPr>
      </w:pPr>
      <w:proofErr w:type="spellStart"/>
      <w:r>
        <w:rPr>
          <w:sz w:val="28"/>
          <w:szCs w:val="28"/>
        </w:rPr>
        <w:t>Табаров</w:t>
      </w:r>
      <w:proofErr w:type="spellEnd"/>
      <w:r w:rsidR="009E695B">
        <w:rPr>
          <w:sz w:val="28"/>
          <w:szCs w:val="28"/>
        </w:rPr>
        <w:t xml:space="preserve"> </w:t>
      </w:r>
      <w:r>
        <w:rPr>
          <w:sz w:val="28"/>
          <w:szCs w:val="28"/>
        </w:rPr>
        <w:t xml:space="preserve"> </w:t>
      </w:r>
      <w:proofErr w:type="spellStart"/>
      <w:r>
        <w:rPr>
          <w:sz w:val="28"/>
          <w:szCs w:val="28"/>
        </w:rPr>
        <w:t>Адлет</w:t>
      </w:r>
      <w:proofErr w:type="spellEnd"/>
      <w:r>
        <w:rPr>
          <w:sz w:val="28"/>
          <w:szCs w:val="28"/>
        </w:rPr>
        <w:t xml:space="preserve"> </w:t>
      </w:r>
      <w:r w:rsidR="009E695B">
        <w:rPr>
          <w:sz w:val="28"/>
          <w:szCs w:val="28"/>
        </w:rPr>
        <w:t xml:space="preserve"> </w:t>
      </w:r>
      <w:proofErr w:type="spellStart"/>
      <w:r>
        <w:rPr>
          <w:sz w:val="28"/>
          <w:szCs w:val="28"/>
        </w:rPr>
        <w:t>Берикболович</w:t>
      </w:r>
      <w:proofErr w:type="spellEnd"/>
      <w:r>
        <w:rPr>
          <w:sz w:val="28"/>
          <w:szCs w:val="28"/>
        </w:rPr>
        <w:t xml:space="preserve"> – начальник отдела инновационного менеджмента РГП на ПХВ «Больница медицинского центра Управления делами Президента Республики Казахстан», клинический фармаколог.</w:t>
      </w:r>
    </w:p>
    <w:p w14:paraId="05E58D65" w14:textId="77777777" w:rsidR="00320FDC" w:rsidRDefault="00320FDC" w:rsidP="00320FDC">
      <w:pPr>
        <w:contextualSpacing/>
        <w:jc w:val="both"/>
        <w:rPr>
          <w:sz w:val="28"/>
          <w:szCs w:val="28"/>
        </w:rPr>
      </w:pPr>
    </w:p>
    <w:p w14:paraId="526E0FB1" w14:textId="77777777" w:rsidR="00AA677D" w:rsidRPr="00AA677D" w:rsidRDefault="003443F4" w:rsidP="00443DE3">
      <w:pPr>
        <w:pStyle w:val="ad"/>
        <w:numPr>
          <w:ilvl w:val="1"/>
          <w:numId w:val="3"/>
        </w:numPr>
        <w:tabs>
          <w:tab w:val="left" w:pos="426"/>
        </w:tabs>
        <w:ind w:left="0" w:firstLine="0"/>
        <w:jc w:val="both"/>
        <w:rPr>
          <w:sz w:val="28"/>
          <w:szCs w:val="28"/>
        </w:rPr>
      </w:pPr>
      <w:r w:rsidRPr="00AA677D">
        <w:rPr>
          <w:b/>
          <w:sz w:val="28"/>
          <w:szCs w:val="28"/>
        </w:rPr>
        <w:t>Указание на отсутствие конфликта интересов</w:t>
      </w:r>
      <w:r w:rsidRPr="00AA677D">
        <w:rPr>
          <w:sz w:val="28"/>
          <w:szCs w:val="28"/>
        </w:rPr>
        <w:t>:</w:t>
      </w:r>
      <w:r w:rsidR="00F32756" w:rsidRPr="00AA677D">
        <w:rPr>
          <w:sz w:val="28"/>
          <w:szCs w:val="28"/>
        </w:rPr>
        <w:t xml:space="preserve"> </w:t>
      </w:r>
      <w:r w:rsidR="00AA677D" w:rsidRPr="00AA677D">
        <w:rPr>
          <w:sz w:val="28"/>
          <w:szCs w:val="28"/>
        </w:rPr>
        <w:t>нет.</w:t>
      </w:r>
    </w:p>
    <w:p w14:paraId="635CD563" w14:textId="77777777" w:rsidR="003443F4" w:rsidRPr="00AA677D" w:rsidRDefault="00F32756" w:rsidP="00AA677D">
      <w:pPr>
        <w:pStyle w:val="ad"/>
        <w:ind w:left="750"/>
        <w:jc w:val="both"/>
        <w:rPr>
          <w:sz w:val="28"/>
          <w:szCs w:val="28"/>
        </w:rPr>
      </w:pPr>
      <w:r w:rsidRPr="00AA677D">
        <w:rPr>
          <w:sz w:val="28"/>
          <w:szCs w:val="28"/>
        </w:rPr>
        <w:t xml:space="preserve"> </w:t>
      </w:r>
    </w:p>
    <w:p w14:paraId="7B7319DE" w14:textId="77777777" w:rsidR="003443F4" w:rsidRDefault="003443F4" w:rsidP="00443DE3">
      <w:pPr>
        <w:numPr>
          <w:ilvl w:val="1"/>
          <w:numId w:val="3"/>
        </w:numPr>
        <w:tabs>
          <w:tab w:val="left" w:pos="426"/>
        </w:tabs>
        <w:ind w:left="0" w:firstLine="0"/>
        <w:contextualSpacing/>
        <w:jc w:val="both"/>
        <w:rPr>
          <w:b/>
          <w:sz w:val="28"/>
          <w:szCs w:val="28"/>
        </w:rPr>
      </w:pPr>
      <w:r w:rsidRPr="00AA677D">
        <w:rPr>
          <w:b/>
          <w:sz w:val="28"/>
          <w:szCs w:val="28"/>
        </w:rPr>
        <w:t>Рецензенты:</w:t>
      </w:r>
    </w:p>
    <w:p w14:paraId="09B450DD" w14:textId="77777777" w:rsidR="00AA677D" w:rsidRPr="001E5B64" w:rsidRDefault="00AA677D" w:rsidP="00443DE3">
      <w:pPr>
        <w:pStyle w:val="ad"/>
        <w:numPr>
          <w:ilvl w:val="0"/>
          <w:numId w:val="23"/>
        </w:numPr>
        <w:tabs>
          <w:tab w:val="left" w:pos="426"/>
        </w:tabs>
        <w:ind w:left="0" w:firstLine="0"/>
        <w:jc w:val="both"/>
        <w:rPr>
          <w:b/>
          <w:sz w:val="28"/>
          <w:szCs w:val="28"/>
        </w:rPr>
      </w:pPr>
      <w:r w:rsidRPr="00AA677D">
        <w:rPr>
          <w:sz w:val="28"/>
          <w:szCs w:val="28"/>
        </w:rPr>
        <w:t xml:space="preserve">Рамазанова Лязат </w:t>
      </w:r>
      <w:proofErr w:type="spellStart"/>
      <w:r w:rsidRPr="00AA677D">
        <w:rPr>
          <w:sz w:val="28"/>
          <w:szCs w:val="28"/>
        </w:rPr>
        <w:t>Ахметжановна</w:t>
      </w:r>
      <w:proofErr w:type="spellEnd"/>
      <w:r>
        <w:rPr>
          <w:b/>
          <w:sz w:val="28"/>
          <w:szCs w:val="28"/>
        </w:rPr>
        <w:t xml:space="preserve"> – </w:t>
      </w:r>
      <w:r w:rsidRPr="00AA677D">
        <w:rPr>
          <w:sz w:val="28"/>
          <w:szCs w:val="28"/>
        </w:rPr>
        <w:t>кандидат медицинских наук, доцент кафедры педиатр</w:t>
      </w:r>
      <w:proofErr w:type="gramStart"/>
      <w:r w:rsidRPr="00AA677D">
        <w:rPr>
          <w:sz w:val="28"/>
          <w:szCs w:val="28"/>
        </w:rPr>
        <w:t>ии АО</w:t>
      </w:r>
      <w:proofErr w:type="gramEnd"/>
      <w:r w:rsidRPr="00AA677D">
        <w:rPr>
          <w:sz w:val="28"/>
          <w:szCs w:val="28"/>
        </w:rPr>
        <w:t xml:space="preserve"> «Медицинский университет Астана».</w:t>
      </w:r>
    </w:p>
    <w:p w14:paraId="78CDD38C" w14:textId="77777777" w:rsidR="001E5B64" w:rsidRPr="00AA677D" w:rsidRDefault="001E5B64" w:rsidP="001E5B64">
      <w:pPr>
        <w:pStyle w:val="ad"/>
        <w:tabs>
          <w:tab w:val="left" w:pos="426"/>
        </w:tabs>
        <w:ind w:left="0"/>
        <w:jc w:val="both"/>
        <w:rPr>
          <w:b/>
          <w:sz w:val="28"/>
          <w:szCs w:val="28"/>
        </w:rPr>
      </w:pPr>
    </w:p>
    <w:p w14:paraId="658EE176" w14:textId="77777777" w:rsidR="003443F4" w:rsidRDefault="003443F4" w:rsidP="00443DE3">
      <w:pPr>
        <w:numPr>
          <w:ilvl w:val="1"/>
          <w:numId w:val="3"/>
        </w:numPr>
        <w:tabs>
          <w:tab w:val="left" w:pos="426"/>
        </w:tabs>
        <w:ind w:left="0" w:firstLine="0"/>
        <w:contextualSpacing/>
        <w:jc w:val="both"/>
        <w:rPr>
          <w:sz w:val="28"/>
          <w:szCs w:val="28"/>
        </w:rPr>
      </w:pPr>
      <w:r w:rsidRPr="00A92DD0">
        <w:rPr>
          <w:b/>
          <w:sz w:val="28"/>
          <w:szCs w:val="28"/>
        </w:rPr>
        <w:t>Указание условий пересмотра протокола:</w:t>
      </w:r>
      <w:r w:rsidR="00F32756">
        <w:rPr>
          <w:sz w:val="28"/>
          <w:szCs w:val="28"/>
        </w:rPr>
        <w:t xml:space="preserve"> пересмотр протокола через </w:t>
      </w:r>
      <w:r w:rsidR="00AA677D">
        <w:rPr>
          <w:sz w:val="28"/>
          <w:szCs w:val="28"/>
        </w:rPr>
        <w:t>5</w:t>
      </w:r>
      <w:r w:rsidR="00F32756">
        <w:rPr>
          <w:sz w:val="28"/>
          <w:szCs w:val="28"/>
        </w:rPr>
        <w:t xml:space="preserve"> </w:t>
      </w:r>
      <w:r w:rsidR="00AA677D">
        <w:rPr>
          <w:sz w:val="28"/>
          <w:szCs w:val="28"/>
        </w:rPr>
        <w:t>лет</w:t>
      </w:r>
      <w:r w:rsidR="00F32756">
        <w:rPr>
          <w:sz w:val="28"/>
          <w:szCs w:val="28"/>
        </w:rPr>
        <w:t xml:space="preserve"> после его  опубликования и </w:t>
      </w:r>
      <w:proofErr w:type="gramStart"/>
      <w:r w:rsidR="00F32756">
        <w:rPr>
          <w:sz w:val="28"/>
          <w:szCs w:val="28"/>
        </w:rPr>
        <w:t>с даты</w:t>
      </w:r>
      <w:proofErr w:type="gramEnd"/>
      <w:r w:rsidR="00F32756">
        <w:rPr>
          <w:sz w:val="28"/>
          <w:szCs w:val="28"/>
        </w:rPr>
        <w:t xml:space="preserve"> его вступления </w:t>
      </w:r>
      <w:r w:rsidR="00A92DD0">
        <w:rPr>
          <w:sz w:val="28"/>
          <w:szCs w:val="28"/>
        </w:rPr>
        <w:t xml:space="preserve">в действие или при наличии новых методов с уровнем доказательности. </w:t>
      </w:r>
    </w:p>
    <w:p w14:paraId="356C4808" w14:textId="77777777" w:rsidR="00AA677D" w:rsidRPr="009924F7" w:rsidRDefault="00AA677D" w:rsidP="00AA677D">
      <w:pPr>
        <w:tabs>
          <w:tab w:val="left" w:pos="426"/>
        </w:tabs>
        <w:contextualSpacing/>
        <w:jc w:val="both"/>
        <w:rPr>
          <w:sz w:val="28"/>
          <w:szCs w:val="28"/>
        </w:rPr>
      </w:pPr>
    </w:p>
    <w:p w14:paraId="16141E6B" w14:textId="77777777" w:rsidR="003443F4" w:rsidRDefault="003443F4" w:rsidP="00443DE3">
      <w:pPr>
        <w:numPr>
          <w:ilvl w:val="1"/>
          <w:numId w:val="3"/>
        </w:numPr>
        <w:tabs>
          <w:tab w:val="left" w:pos="426"/>
        </w:tabs>
        <w:ind w:left="0" w:firstLine="0"/>
        <w:contextualSpacing/>
        <w:jc w:val="both"/>
        <w:rPr>
          <w:sz w:val="28"/>
          <w:szCs w:val="28"/>
        </w:rPr>
      </w:pPr>
      <w:r w:rsidRPr="00AA677D">
        <w:rPr>
          <w:b/>
          <w:sz w:val="28"/>
          <w:szCs w:val="28"/>
        </w:rPr>
        <w:t>Список использованной литературы</w:t>
      </w:r>
      <w:r w:rsidR="00AA677D">
        <w:rPr>
          <w:sz w:val="28"/>
          <w:szCs w:val="28"/>
        </w:rPr>
        <w:t>:</w:t>
      </w:r>
    </w:p>
    <w:p w14:paraId="4067B8F7"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rPr>
        <w:t>Самсыгина</w:t>
      </w:r>
      <w:proofErr w:type="spellEnd"/>
      <w:r w:rsidRPr="001E5B64">
        <w:rPr>
          <w:sz w:val="28"/>
          <w:szCs w:val="28"/>
        </w:rPr>
        <w:t xml:space="preserve">, Г.А. Тяжелые внебольничные пневмонии у детей/Г.А. </w:t>
      </w:r>
      <w:proofErr w:type="spellStart"/>
      <w:r w:rsidRPr="001E5B64">
        <w:rPr>
          <w:sz w:val="28"/>
          <w:szCs w:val="28"/>
        </w:rPr>
        <w:t>Самсыгина</w:t>
      </w:r>
      <w:proofErr w:type="spellEnd"/>
      <w:r w:rsidRPr="001E5B64">
        <w:rPr>
          <w:sz w:val="28"/>
          <w:szCs w:val="28"/>
        </w:rPr>
        <w:t xml:space="preserve">, Т.А. </w:t>
      </w:r>
      <w:proofErr w:type="spellStart"/>
      <w:r w:rsidRPr="001E5B64">
        <w:rPr>
          <w:sz w:val="28"/>
          <w:szCs w:val="28"/>
        </w:rPr>
        <w:t>Дурдина</w:t>
      </w:r>
      <w:proofErr w:type="spellEnd"/>
      <w:r w:rsidRPr="001E5B64">
        <w:rPr>
          <w:sz w:val="28"/>
          <w:szCs w:val="28"/>
        </w:rPr>
        <w:t xml:space="preserve">, М.А. </w:t>
      </w:r>
      <w:proofErr w:type="spellStart"/>
      <w:r w:rsidRPr="001E5B64">
        <w:rPr>
          <w:sz w:val="28"/>
          <w:szCs w:val="28"/>
        </w:rPr>
        <w:t>Корпюшин</w:t>
      </w:r>
      <w:proofErr w:type="spellEnd"/>
      <w:r w:rsidRPr="001E5B64">
        <w:rPr>
          <w:sz w:val="28"/>
          <w:szCs w:val="28"/>
        </w:rPr>
        <w:t>//Педиатрия. -2005. -№ 4. -С.87-94.</w:t>
      </w:r>
    </w:p>
    <w:p w14:paraId="662FC348"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lang w:val="en-US"/>
        </w:rPr>
        <w:t>Woodhead</w:t>
      </w:r>
      <w:proofErr w:type="spellEnd"/>
      <w:r w:rsidRPr="001E5B64">
        <w:rPr>
          <w:sz w:val="28"/>
          <w:szCs w:val="28"/>
          <w:lang w:val="en-US"/>
        </w:rPr>
        <w:t xml:space="preserve">, M.A. Community acquired pneumonia in Europe: causative pathogens and </w:t>
      </w:r>
      <w:proofErr w:type="spellStart"/>
      <w:r w:rsidRPr="001E5B64">
        <w:rPr>
          <w:sz w:val="28"/>
          <w:szCs w:val="28"/>
          <w:lang w:val="en-US"/>
        </w:rPr>
        <w:t>resistence</w:t>
      </w:r>
      <w:proofErr w:type="spellEnd"/>
      <w:r w:rsidRPr="001E5B64">
        <w:rPr>
          <w:sz w:val="28"/>
          <w:szCs w:val="28"/>
          <w:lang w:val="en-US"/>
        </w:rPr>
        <w:t xml:space="preserve"> patterns/M.A. </w:t>
      </w:r>
      <w:proofErr w:type="spellStart"/>
      <w:r w:rsidRPr="001E5B64">
        <w:rPr>
          <w:sz w:val="28"/>
          <w:szCs w:val="28"/>
          <w:lang w:val="en-US"/>
        </w:rPr>
        <w:t>Woodhead</w:t>
      </w:r>
      <w:proofErr w:type="spellEnd"/>
      <w:r w:rsidRPr="001E5B64">
        <w:rPr>
          <w:sz w:val="28"/>
          <w:szCs w:val="28"/>
          <w:lang w:val="en-US"/>
        </w:rPr>
        <w:t xml:space="preserve">//Eur. </w:t>
      </w:r>
      <w:proofErr w:type="spellStart"/>
      <w:r w:rsidRPr="001E5B64">
        <w:rPr>
          <w:sz w:val="28"/>
          <w:szCs w:val="28"/>
          <w:lang w:val="en-US"/>
        </w:rPr>
        <w:t>Respir</w:t>
      </w:r>
      <w:proofErr w:type="spellEnd"/>
      <w:r w:rsidRPr="001E5B64">
        <w:rPr>
          <w:sz w:val="28"/>
          <w:szCs w:val="28"/>
          <w:lang w:val="en-US"/>
        </w:rPr>
        <w:t>. J. -2002. -№ 20. -</w:t>
      </w:r>
      <w:r w:rsidRPr="001E5B64">
        <w:rPr>
          <w:sz w:val="28"/>
          <w:szCs w:val="28"/>
        </w:rPr>
        <w:t>Р</w:t>
      </w:r>
      <w:r w:rsidRPr="001E5B64">
        <w:rPr>
          <w:sz w:val="28"/>
          <w:szCs w:val="28"/>
          <w:lang w:val="en-US"/>
        </w:rPr>
        <w:t>.20-27.</w:t>
      </w:r>
    </w:p>
    <w:p w14:paraId="51637C0B" w14:textId="557FF394"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shd w:val="clear" w:color="auto" w:fill="FFFFFF"/>
        </w:rPr>
        <w:t>Войтович, Т. Н. Современные подходы к лечению острых внебольничных пневмоний у детей / Т. Н. Войтович // Медицинская панорама. - 2002. - №9. - С.41-43.</w:t>
      </w:r>
    </w:p>
    <w:p w14:paraId="709A987F" w14:textId="71283E08"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shd w:val="clear" w:color="auto" w:fill="FFFFFF"/>
        </w:rPr>
        <w:t>Гавалов</w:t>
      </w:r>
      <w:proofErr w:type="spellEnd"/>
      <w:r w:rsidRPr="001E5B64">
        <w:rPr>
          <w:sz w:val="28"/>
          <w:szCs w:val="28"/>
          <w:shd w:val="clear" w:color="auto" w:fill="FFFFFF"/>
        </w:rPr>
        <w:t xml:space="preserve">, С. М. Хронические неспецифические пневмонии у детей / С.М. </w:t>
      </w:r>
      <w:proofErr w:type="spellStart"/>
      <w:r w:rsidRPr="001E5B64">
        <w:rPr>
          <w:sz w:val="28"/>
          <w:szCs w:val="28"/>
          <w:shd w:val="clear" w:color="auto" w:fill="FFFFFF"/>
        </w:rPr>
        <w:t>Гавалов</w:t>
      </w:r>
      <w:proofErr w:type="spellEnd"/>
      <w:r w:rsidRPr="001E5B64">
        <w:rPr>
          <w:sz w:val="28"/>
          <w:szCs w:val="28"/>
          <w:shd w:val="clear" w:color="auto" w:fill="FFFFFF"/>
        </w:rPr>
        <w:t>. - Л. Медицина,</w:t>
      </w:r>
      <w:r w:rsidRPr="001E5B64">
        <w:rPr>
          <w:rStyle w:val="ae"/>
          <w:b w:val="0"/>
          <w:sz w:val="28"/>
          <w:szCs w:val="28"/>
          <w:bdr w:val="none" w:sz="0" w:space="0" w:color="auto" w:frame="1"/>
          <w:shd w:val="clear" w:color="auto" w:fill="FFFFFF"/>
        </w:rPr>
        <w:t>2014</w:t>
      </w:r>
      <w:r w:rsidRPr="001E5B64">
        <w:rPr>
          <w:b/>
          <w:sz w:val="28"/>
          <w:szCs w:val="28"/>
          <w:shd w:val="clear" w:color="auto" w:fill="FFFFFF"/>
        </w:rPr>
        <w:t>. -</w:t>
      </w:r>
      <w:r w:rsidRPr="001E5B64">
        <w:rPr>
          <w:sz w:val="28"/>
          <w:szCs w:val="28"/>
          <w:shd w:val="clear" w:color="auto" w:fill="FFFFFF"/>
        </w:rPr>
        <w:t xml:space="preserve"> 380 c.</w:t>
      </w:r>
    </w:p>
    <w:p w14:paraId="75D92C8E" w14:textId="77777777"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shd w:val="clear" w:color="auto" w:fill="FFFFFF"/>
        </w:rPr>
        <w:t>Коган, М. Б. Острые пневмонии у детей / М.Б. Коган. - Л. Медицина</w:t>
      </w:r>
      <w:r w:rsidRPr="001E5B64">
        <w:rPr>
          <w:b/>
          <w:sz w:val="28"/>
          <w:szCs w:val="28"/>
          <w:shd w:val="clear" w:color="auto" w:fill="FFFFFF"/>
        </w:rPr>
        <w:t>,</w:t>
      </w:r>
      <w:r w:rsidRPr="001E5B64">
        <w:rPr>
          <w:rStyle w:val="apple-converted-space"/>
          <w:b/>
          <w:sz w:val="28"/>
          <w:szCs w:val="28"/>
          <w:shd w:val="clear" w:color="auto" w:fill="FFFFFF"/>
        </w:rPr>
        <w:t> </w:t>
      </w:r>
      <w:r w:rsidRPr="001E5B64">
        <w:rPr>
          <w:rStyle w:val="ae"/>
          <w:b w:val="0"/>
          <w:sz w:val="28"/>
          <w:szCs w:val="28"/>
          <w:bdr w:val="none" w:sz="0" w:space="0" w:color="auto" w:frame="1"/>
          <w:shd w:val="clear" w:color="auto" w:fill="FFFFFF"/>
        </w:rPr>
        <w:t>2013</w:t>
      </w:r>
      <w:r w:rsidRPr="001E5B64">
        <w:rPr>
          <w:b/>
          <w:sz w:val="28"/>
          <w:szCs w:val="28"/>
          <w:shd w:val="clear" w:color="auto" w:fill="FFFFFF"/>
        </w:rPr>
        <w:t>.</w:t>
      </w:r>
      <w:r w:rsidRPr="001E5B64">
        <w:rPr>
          <w:sz w:val="28"/>
          <w:szCs w:val="28"/>
          <w:shd w:val="clear" w:color="auto" w:fill="FFFFFF"/>
        </w:rPr>
        <w:t xml:space="preserve"> - 144 c.</w:t>
      </w:r>
    </w:p>
    <w:p w14:paraId="278F3D7F"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rPr>
        <w:t>Шамсиев</w:t>
      </w:r>
      <w:proofErr w:type="spellEnd"/>
      <w:r w:rsidRPr="001E5B64">
        <w:rPr>
          <w:sz w:val="28"/>
          <w:szCs w:val="28"/>
        </w:rPr>
        <w:t xml:space="preserve">, А. М. Острые деструктивные пневмонии у детей / А.М. </w:t>
      </w:r>
      <w:proofErr w:type="spellStart"/>
      <w:r w:rsidRPr="001E5B64">
        <w:rPr>
          <w:sz w:val="28"/>
          <w:szCs w:val="28"/>
        </w:rPr>
        <w:t>Шамсиев</w:t>
      </w:r>
      <w:proofErr w:type="spellEnd"/>
      <w:r w:rsidRPr="001E5B64">
        <w:rPr>
          <w:sz w:val="28"/>
          <w:szCs w:val="28"/>
        </w:rPr>
        <w:t xml:space="preserve">. - М. Издательство медицинской литературы </w:t>
      </w:r>
      <w:proofErr w:type="spellStart"/>
      <w:r w:rsidRPr="001E5B64">
        <w:rPr>
          <w:sz w:val="28"/>
          <w:szCs w:val="28"/>
        </w:rPr>
        <w:t>им</w:t>
      </w:r>
      <w:proofErr w:type="gramStart"/>
      <w:r w:rsidRPr="001E5B64">
        <w:rPr>
          <w:sz w:val="28"/>
          <w:szCs w:val="28"/>
        </w:rPr>
        <w:t>.А</w:t>
      </w:r>
      <w:proofErr w:type="gramEnd"/>
      <w:r w:rsidRPr="001E5B64">
        <w:rPr>
          <w:sz w:val="28"/>
          <w:szCs w:val="28"/>
        </w:rPr>
        <w:t>бу</w:t>
      </w:r>
      <w:proofErr w:type="spellEnd"/>
      <w:r w:rsidRPr="001E5B64">
        <w:rPr>
          <w:sz w:val="28"/>
          <w:szCs w:val="28"/>
        </w:rPr>
        <w:t xml:space="preserve"> Али ибн </w:t>
      </w:r>
      <w:proofErr w:type="spellStart"/>
      <w:r w:rsidRPr="001E5B64">
        <w:rPr>
          <w:sz w:val="28"/>
          <w:szCs w:val="28"/>
        </w:rPr>
        <w:t>Сино</w:t>
      </w:r>
      <w:proofErr w:type="spellEnd"/>
      <w:r w:rsidRPr="001E5B64">
        <w:rPr>
          <w:sz w:val="28"/>
          <w:szCs w:val="28"/>
        </w:rPr>
        <w:t>, 2013- 216 c.</w:t>
      </w:r>
    </w:p>
    <w:p w14:paraId="3D36F8FE" w14:textId="02CF35CB"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rPr>
        <w:t>Шамсиев</w:t>
      </w:r>
      <w:proofErr w:type="spellEnd"/>
      <w:r w:rsidRPr="001E5B64">
        <w:rPr>
          <w:sz w:val="28"/>
          <w:szCs w:val="28"/>
        </w:rPr>
        <w:t xml:space="preserve">, С. Ш. Острые пневмонии у детей раннего возраста / С.Ш. </w:t>
      </w:r>
      <w:proofErr w:type="spellStart"/>
      <w:r w:rsidRPr="001E5B64">
        <w:rPr>
          <w:sz w:val="28"/>
          <w:szCs w:val="28"/>
        </w:rPr>
        <w:t>Шамсиев</w:t>
      </w:r>
      <w:proofErr w:type="spellEnd"/>
      <w:r w:rsidRPr="001E5B64">
        <w:rPr>
          <w:sz w:val="28"/>
          <w:szCs w:val="28"/>
        </w:rPr>
        <w:t xml:space="preserve">, Н.П. </w:t>
      </w:r>
      <w:proofErr w:type="spellStart"/>
      <w:r w:rsidRPr="001E5B64">
        <w:rPr>
          <w:sz w:val="28"/>
          <w:szCs w:val="28"/>
        </w:rPr>
        <w:t>Шабалов</w:t>
      </w:r>
      <w:proofErr w:type="spellEnd"/>
      <w:r w:rsidRPr="001E5B64">
        <w:rPr>
          <w:sz w:val="28"/>
          <w:szCs w:val="28"/>
        </w:rPr>
        <w:t>. - Л. Медицина,</w:t>
      </w:r>
      <w:r w:rsidRPr="001E5B64">
        <w:rPr>
          <w:rStyle w:val="apple-converted-space"/>
          <w:sz w:val="28"/>
          <w:szCs w:val="28"/>
        </w:rPr>
        <w:t> </w:t>
      </w:r>
      <w:r w:rsidRPr="001E5B64">
        <w:rPr>
          <w:rStyle w:val="ae"/>
          <w:b w:val="0"/>
          <w:sz w:val="28"/>
          <w:szCs w:val="28"/>
          <w:bdr w:val="none" w:sz="0" w:space="0" w:color="auto" w:frame="1"/>
        </w:rPr>
        <w:t>2011</w:t>
      </w:r>
      <w:r w:rsidRPr="001E5B64">
        <w:rPr>
          <w:b/>
          <w:sz w:val="28"/>
          <w:szCs w:val="28"/>
        </w:rPr>
        <w:t>.</w:t>
      </w:r>
      <w:r w:rsidRPr="001E5B64">
        <w:rPr>
          <w:sz w:val="28"/>
          <w:szCs w:val="28"/>
        </w:rPr>
        <w:t xml:space="preserve"> - 320 c.</w:t>
      </w:r>
    </w:p>
    <w:p w14:paraId="00FB0989"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gramStart"/>
      <w:r w:rsidRPr="001E5B64">
        <w:rPr>
          <w:sz w:val="28"/>
          <w:szCs w:val="28"/>
        </w:rPr>
        <w:lastRenderedPageBreak/>
        <w:t xml:space="preserve">Колосова Н.Г. Современная </w:t>
      </w:r>
      <w:proofErr w:type="spellStart"/>
      <w:r w:rsidRPr="001E5B64">
        <w:rPr>
          <w:sz w:val="28"/>
          <w:szCs w:val="28"/>
        </w:rPr>
        <w:t>небулайзерная</w:t>
      </w:r>
      <w:proofErr w:type="spellEnd"/>
      <w:r w:rsidRPr="001E5B64">
        <w:rPr>
          <w:sz w:val="28"/>
          <w:szCs w:val="28"/>
        </w:rPr>
        <w:t xml:space="preserve"> терапия респираторных инфекции у детей / </w:t>
      </w:r>
      <w:proofErr w:type="spellStart"/>
      <w:r w:rsidRPr="001E5B64">
        <w:rPr>
          <w:sz w:val="28"/>
          <w:szCs w:val="28"/>
        </w:rPr>
        <w:t>Н.Г.Колосова</w:t>
      </w:r>
      <w:proofErr w:type="spellEnd"/>
      <w:r w:rsidRPr="001E5B64">
        <w:rPr>
          <w:sz w:val="28"/>
          <w:szCs w:val="28"/>
        </w:rPr>
        <w:t>/ Практика  педиатра.-2013.-сентябрь-С.46-51.</w:t>
      </w:r>
      <w:proofErr w:type="gramEnd"/>
    </w:p>
    <w:p w14:paraId="39A97768"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rPr>
        <w:t>Дуйвестейн</w:t>
      </w:r>
      <w:proofErr w:type="spellEnd"/>
      <w:r w:rsidRPr="001E5B64">
        <w:rPr>
          <w:sz w:val="28"/>
          <w:szCs w:val="28"/>
        </w:rPr>
        <w:t xml:space="preserve"> И.С.М. и </w:t>
      </w:r>
      <w:proofErr w:type="spellStart"/>
      <w:r w:rsidRPr="001E5B64">
        <w:rPr>
          <w:sz w:val="28"/>
          <w:szCs w:val="28"/>
        </w:rPr>
        <w:t>др</w:t>
      </w:r>
      <w:proofErr w:type="gramStart"/>
      <w:r w:rsidRPr="001E5B64">
        <w:rPr>
          <w:sz w:val="28"/>
          <w:szCs w:val="28"/>
        </w:rPr>
        <w:t>.А</w:t>
      </w:r>
      <w:proofErr w:type="gramEnd"/>
      <w:r w:rsidRPr="001E5B64">
        <w:rPr>
          <w:sz w:val="28"/>
          <w:szCs w:val="28"/>
        </w:rPr>
        <w:t>цетилцистеин</w:t>
      </w:r>
      <w:proofErr w:type="spellEnd"/>
      <w:r w:rsidRPr="001E5B64">
        <w:rPr>
          <w:sz w:val="28"/>
          <w:szCs w:val="28"/>
        </w:rPr>
        <w:t xml:space="preserve"> и </w:t>
      </w:r>
      <w:proofErr w:type="spellStart"/>
      <w:r w:rsidRPr="001E5B64">
        <w:rPr>
          <w:sz w:val="28"/>
          <w:szCs w:val="28"/>
        </w:rPr>
        <w:t>карбоцистеин</w:t>
      </w:r>
      <w:proofErr w:type="spellEnd"/>
      <w:r w:rsidRPr="001E5B64">
        <w:rPr>
          <w:sz w:val="28"/>
          <w:szCs w:val="28"/>
        </w:rPr>
        <w:t xml:space="preserve"> в лечении инфекции верхних и нижних дыхательных путей у детей без  хронических  бронхолегочных  заболевании //Библиотека «</w:t>
      </w:r>
      <w:proofErr w:type="spellStart"/>
      <w:r w:rsidRPr="001E5B64">
        <w:rPr>
          <w:sz w:val="28"/>
          <w:szCs w:val="28"/>
        </w:rPr>
        <w:t>Кохран</w:t>
      </w:r>
      <w:proofErr w:type="spellEnd"/>
      <w:r w:rsidRPr="001E5B64">
        <w:rPr>
          <w:sz w:val="28"/>
          <w:szCs w:val="28"/>
        </w:rPr>
        <w:t xml:space="preserve"> плюс». 2009. Выпуск 2.</w:t>
      </w:r>
    </w:p>
    <w:p w14:paraId="355691D2" w14:textId="5F76E694"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Dean NC, Bateman KA, Donnelly SM, et al. Improved clinical out- comes with utilization of a community-acquired pneumonia guide- line. Chest 2006; 130:794–9. 2. McCabe C, Kirchner C, Zhang H, et al. Guideline-concordant therapy and reduced mortality and length of stay in adults with community- acquired pneumonia: playing b</w:t>
      </w:r>
      <w:r w:rsidR="001E5B64">
        <w:rPr>
          <w:sz w:val="28"/>
          <w:szCs w:val="28"/>
          <w:lang w:val="en-US"/>
        </w:rPr>
        <w:t>y the rules. Arch Intern Med 20</w:t>
      </w:r>
      <w:r w:rsidR="001E5B64">
        <w:rPr>
          <w:sz w:val="28"/>
          <w:szCs w:val="28"/>
        </w:rPr>
        <w:t>15</w:t>
      </w:r>
      <w:r w:rsidRPr="001E5B64">
        <w:rPr>
          <w:sz w:val="28"/>
          <w:szCs w:val="28"/>
          <w:lang w:val="en-US"/>
        </w:rPr>
        <w:t>; 169:1525–31. 3.</w:t>
      </w:r>
    </w:p>
    <w:p w14:paraId="5524FDB4"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lang w:val="en-US"/>
        </w:rPr>
        <w:t>Wardlaw</w:t>
      </w:r>
      <w:proofErr w:type="spellEnd"/>
      <w:r w:rsidRPr="001E5B64">
        <w:rPr>
          <w:sz w:val="28"/>
          <w:szCs w:val="28"/>
          <w:lang w:val="en-US"/>
        </w:rPr>
        <w:t xml:space="preserve"> T, </w:t>
      </w:r>
      <w:proofErr w:type="spellStart"/>
      <w:r w:rsidRPr="001E5B64">
        <w:rPr>
          <w:sz w:val="28"/>
          <w:szCs w:val="28"/>
          <w:lang w:val="en-US"/>
        </w:rPr>
        <w:t>Salama</w:t>
      </w:r>
      <w:proofErr w:type="spellEnd"/>
      <w:r w:rsidRPr="001E5B64">
        <w:rPr>
          <w:sz w:val="28"/>
          <w:szCs w:val="28"/>
          <w:lang w:val="en-US"/>
        </w:rPr>
        <w:t xml:space="preserve"> P, Johansson EW, et al. Pneumonia: the leading killer of children. Lancet 2006; 368:1048–50. 5.</w:t>
      </w:r>
    </w:p>
    <w:p w14:paraId="0725C91F"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World Health Organization. Pneumonia. Fact sheet No. 331. 2009. </w:t>
      </w:r>
    </w:p>
    <w:p w14:paraId="4FA15EDC"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Available at: http://www.who.int/mediacentre/factsheets/fs331/en/index. </w:t>
      </w:r>
      <w:proofErr w:type="gramStart"/>
      <w:r w:rsidRPr="001E5B64">
        <w:rPr>
          <w:sz w:val="28"/>
          <w:szCs w:val="28"/>
          <w:lang w:val="en-US"/>
        </w:rPr>
        <w:t>html</w:t>
      </w:r>
      <w:proofErr w:type="gramEnd"/>
      <w:r w:rsidRPr="001E5B64">
        <w:rPr>
          <w:sz w:val="28"/>
          <w:szCs w:val="28"/>
          <w:lang w:val="en-US"/>
        </w:rPr>
        <w:t xml:space="preserve">. Accessed 7 September 2010. 6. </w:t>
      </w:r>
    </w:p>
    <w:p w14:paraId="7CC10B64" w14:textId="7777777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McCracken GH Jr. Etiology and treatment of pneumonia. </w:t>
      </w:r>
      <w:proofErr w:type="spellStart"/>
      <w:r w:rsidRPr="001E5B64">
        <w:rPr>
          <w:sz w:val="28"/>
          <w:szCs w:val="28"/>
          <w:lang w:val="en-US"/>
        </w:rPr>
        <w:t>Pediatr</w:t>
      </w:r>
      <w:proofErr w:type="spellEnd"/>
      <w:r w:rsidRPr="001E5B64">
        <w:rPr>
          <w:sz w:val="28"/>
          <w:szCs w:val="28"/>
          <w:lang w:val="en-US"/>
        </w:rPr>
        <w:t xml:space="preserve"> Infect Dis J 2000; 19:373–7. 7.</w:t>
      </w:r>
    </w:p>
    <w:p w14:paraId="14DEE3A2" w14:textId="67F80A23"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McIntosh K. Community-acquired pneumonia in children. N </w:t>
      </w:r>
      <w:proofErr w:type="spellStart"/>
      <w:r w:rsidRPr="001E5B64">
        <w:rPr>
          <w:sz w:val="28"/>
          <w:szCs w:val="28"/>
          <w:lang w:val="en-US"/>
        </w:rPr>
        <w:t>Engl</w:t>
      </w:r>
      <w:proofErr w:type="spellEnd"/>
      <w:r w:rsidRPr="001E5B64">
        <w:rPr>
          <w:sz w:val="28"/>
          <w:szCs w:val="28"/>
          <w:lang w:val="en-US"/>
        </w:rPr>
        <w:t xml:space="preserve"> J Med 2002; 346:429–37. 8.</w:t>
      </w:r>
    </w:p>
    <w:p w14:paraId="45CF6B55" w14:textId="118C2BF4"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proofErr w:type="spellStart"/>
      <w:r w:rsidRPr="001E5B64">
        <w:rPr>
          <w:sz w:val="28"/>
          <w:szCs w:val="28"/>
          <w:lang w:val="en-US"/>
        </w:rPr>
        <w:t>Grijalva</w:t>
      </w:r>
      <w:proofErr w:type="spellEnd"/>
      <w:r w:rsidRPr="001E5B64">
        <w:rPr>
          <w:sz w:val="28"/>
          <w:szCs w:val="28"/>
          <w:lang w:val="en-US"/>
        </w:rPr>
        <w:t xml:space="preserve"> CG, </w:t>
      </w:r>
      <w:proofErr w:type="spellStart"/>
      <w:r w:rsidRPr="001E5B64">
        <w:rPr>
          <w:sz w:val="28"/>
          <w:szCs w:val="28"/>
          <w:lang w:val="en-US"/>
        </w:rPr>
        <w:t>Poehling</w:t>
      </w:r>
      <w:proofErr w:type="spellEnd"/>
      <w:r w:rsidRPr="001E5B64">
        <w:rPr>
          <w:sz w:val="28"/>
          <w:szCs w:val="28"/>
          <w:lang w:val="en-US"/>
        </w:rPr>
        <w:t xml:space="preserve"> KA, </w:t>
      </w:r>
      <w:proofErr w:type="spellStart"/>
      <w:r w:rsidRPr="001E5B64">
        <w:rPr>
          <w:sz w:val="28"/>
          <w:szCs w:val="28"/>
          <w:lang w:val="en-US"/>
        </w:rPr>
        <w:t>Nuorti</w:t>
      </w:r>
      <w:proofErr w:type="spellEnd"/>
      <w:r w:rsidRPr="001E5B64">
        <w:rPr>
          <w:sz w:val="28"/>
          <w:szCs w:val="28"/>
          <w:lang w:val="en-US"/>
        </w:rPr>
        <w:t xml:space="preserve"> JP, et al. National impact of </w:t>
      </w:r>
      <w:proofErr w:type="spellStart"/>
      <w:r w:rsidRPr="001E5B64">
        <w:rPr>
          <w:sz w:val="28"/>
          <w:szCs w:val="28"/>
          <w:lang w:val="en-US"/>
        </w:rPr>
        <w:t>uni</w:t>
      </w:r>
      <w:proofErr w:type="spellEnd"/>
      <w:r w:rsidRPr="001E5B64">
        <w:rPr>
          <w:sz w:val="28"/>
          <w:szCs w:val="28"/>
          <w:lang w:val="en-US"/>
        </w:rPr>
        <w:t xml:space="preserve">- </w:t>
      </w:r>
      <w:proofErr w:type="spellStart"/>
      <w:r w:rsidRPr="001E5B64">
        <w:rPr>
          <w:sz w:val="28"/>
          <w:szCs w:val="28"/>
          <w:lang w:val="en-US"/>
        </w:rPr>
        <w:t>versal</w:t>
      </w:r>
      <w:proofErr w:type="spellEnd"/>
      <w:r w:rsidRPr="001E5B64">
        <w:rPr>
          <w:sz w:val="28"/>
          <w:szCs w:val="28"/>
          <w:lang w:val="en-US"/>
        </w:rPr>
        <w:t xml:space="preserve"> childhood immunization with pneumococcal conjugate vaccine on outpatient medical care visits in the United States. Pediatrics 2006; 118:865–73. 9.</w:t>
      </w:r>
    </w:p>
    <w:p w14:paraId="41557F89" w14:textId="6D15BDB7"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Lee GE, </w:t>
      </w:r>
      <w:proofErr w:type="spellStart"/>
      <w:r w:rsidRPr="001E5B64">
        <w:rPr>
          <w:sz w:val="28"/>
          <w:szCs w:val="28"/>
          <w:lang w:val="en-US"/>
        </w:rPr>
        <w:t>Lorch</w:t>
      </w:r>
      <w:proofErr w:type="spellEnd"/>
      <w:r w:rsidRPr="001E5B64">
        <w:rPr>
          <w:sz w:val="28"/>
          <w:szCs w:val="28"/>
          <w:lang w:val="en-US"/>
        </w:rPr>
        <w:t xml:space="preserve"> SA, </w:t>
      </w:r>
      <w:proofErr w:type="spellStart"/>
      <w:r w:rsidRPr="001E5B64">
        <w:rPr>
          <w:sz w:val="28"/>
          <w:szCs w:val="28"/>
          <w:lang w:val="en-US"/>
        </w:rPr>
        <w:t>Shef</w:t>
      </w:r>
      <w:proofErr w:type="spellEnd"/>
      <w:r w:rsidRPr="001E5B64">
        <w:rPr>
          <w:sz w:val="28"/>
          <w:szCs w:val="28"/>
        </w:rPr>
        <w:t>ﬂ</w:t>
      </w:r>
      <w:proofErr w:type="spellStart"/>
      <w:r w:rsidRPr="001E5B64">
        <w:rPr>
          <w:sz w:val="28"/>
          <w:szCs w:val="28"/>
          <w:lang w:val="en-US"/>
        </w:rPr>
        <w:t>er</w:t>
      </w:r>
      <w:proofErr w:type="spellEnd"/>
      <w:r w:rsidRPr="001E5B64">
        <w:rPr>
          <w:sz w:val="28"/>
          <w:szCs w:val="28"/>
          <w:lang w:val="en-US"/>
        </w:rPr>
        <w:t xml:space="preserve">-Collins S, et al. National hospitalization trends for pediatric pneumonia and associated complications. Pedi- </w:t>
      </w:r>
      <w:proofErr w:type="spellStart"/>
      <w:r w:rsidRPr="001E5B64">
        <w:rPr>
          <w:sz w:val="28"/>
          <w:szCs w:val="28"/>
          <w:lang w:val="en-US"/>
        </w:rPr>
        <w:t>atrics</w:t>
      </w:r>
      <w:proofErr w:type="spellEnd"/>
      <w:r w:rsidRPr="001E5B64">
        <w:rPr>
          <w:sz w:val="28"/>
          <w:szCs w:val="28"/>
          <w:lang w:val="en-US"/>
        </w:rPr>
        <w:t xml:space="preserve"> 2010; 126:204–13.</w:t>
      </w:r>
    </w:p>
    <w:p w14:paraId="080A7494" w14:textId="50B4BE42" w:rsidR="00AC5E7D" w:rsidRDefault="00AC5E7D" w:rsidP="001E5B64">
      <w:pPr>
        <w:pStyle w:val="ad"/>
        <w:numPr>
          <w:ilvl w:val="0"/>
          <w:numId w:val="33"/>
        </w:numPr>
        <w:shd w:val="clear" w:color="auto" w:fill="FFFFFF"/>
        <w:tabs>
          <w:tab w:val="left" w:pos="426"/>
        </w:tabs>
        <w:ind w:left="0" w:firstLine="0"/>
        <w:jc w:val="both"/>
        <w:textAlignment w:val="baseline"/>
        <w:rPr>
          <w:sz w:val="28"/>
          <w:szCs w:val="28"/>
        </w:rPr>
      </w:pPr>
      <w:r w:rsidRPr="001E5B64">
        <w:rPr>
          <w:sz w:val="28"/>
          <w:szCs w:val="28"/>
          <w:lang w:val="en-US"/>
        </w:rPr>
        <w:t xml:space="preserve">Heron M, </w:t>
      </w:r>
      <w:proofErr w:type="spellStart"/>
      <w:r w:rsidRPr="001E5B64">
        <w:rPr>
          <w:sz w:val="28"/>
          <w:szCs w:val="28"/>
          <w:lang w:val="en-US"/>
        </w:rPr>
        <w:t>Hoyert</w:t>
      </w:r>
      <w:proofErr w:type="spellEnd"/>
      <w:r w:rsidRPr="001E5B64">
        <w:rPr>
          <w:sz w:val="28"/>
          <w:szCs w:val="28"/>
          <w:lang w:val="en-US"/>
        </w:rPr>
        <w:t xml:space="preserve"> DL, Murphy SL, et al. Deaths: </w:t>
      </w:r>
      <w:r w:rsidRPr="001E5B64">
        <w:rPr>
          <w:sz w:val="28"/>
          <w:szCs w:val="28"/>
        </w:rPr>
        <w:t>ﬁ</w:t>
      </w:r>
      <w:proofErr w:type="spellStart"/>
      <w:r w:rsidRPr="001E5B64">
        <w:rPr>
          <w:sz w:val="28"/>
          <w:szCs w:val="28"/>
          <w:lang w:val="en-US"/>
        </w:rPr>
        <w:t>nal</w:t>
      </w:r>
      <w:proofErr w:type="spellEnd"/>
      <w:r w:rsidRPr="001E5B64">
        <w:rPr>
          <w:sz w:val="28"/>
          <w:szCs w:val="28"/>
          <w:lang w:val="en-US"/>
        </w:rPr>
        <w:t xml:space="preserve"> data for 2006. </w:t>
      </w:r>
      <w:proofErr w:type="spellStart"/>
      <w:r w:rsidRPr="001E5B64">
        <w:rPr>
          <w:sz w:val="28"/>
          <w:szCs w:val="28"/>
          <w:lang w:val="en-US"/>
        </w:rPr>
        <w:t>Natl</w:t>
      </w:r>
      <w:proofErr w:type="spellEnd"/>
      <w:r w:rsidRPr="001E5B64">
        <w:rPr>
          <w:sz w:val="28"/>
          <w:szCs w:val="28"/>
          <w:lang w:val="en-US"/>
        </w:rPr>
        <w:t xml:space="preserve"> Vital Stat Rep 2009; 57:1–134. 11.</w:t>
      </w:r>
    </w:p>
    <w:p w14:paraId="14270206" w14:textId="7FA3A4EF"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r w:rsidRPr="001E5B64">
        <w:rPr>
          <w:sz w:val="28"/>
          <w:szCs w:val="28"/>
          <w:lang w:val="en-US"/>
        </w:rPr>
        <w:t xml:space="preserve">British Thoracic Society Standards </w:t>
      </w:r>
      <w:r w:rsidR="001E5B64">
        <w:rPr>
          <w:sz w:val="28"/>
          <w:szCs w:val="28"/>
          <w:lang w:val="en-US"/>
        </w:rPr>
        <w:t>of Care Committee. British Tho</w:t>
      </w:r>
      <w:r w:rsidRPr="001E5B64">
        <w:rPr>
          <w:sz w:val="28"/>
          <w:szCs w:val="28"/>
          <w:lang w:val="en-US"/>
        </w:rPr>
        <w:t xml:space="preserve">racic Society guidelines for the management of community acquired pneumonia in childhood. Thorax 2002; 57:i1–24. 12. </w:t>
      </w:r>
    </w:p>
    <w:p w14:paraId="378552C2" w14:textId="77777777"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r w:rsidRPr="001E5B64">
        <w:rPr>
          <w:sz w:val="28"/>
          <w:szCs w:val="28"/>
          <w:lang w:val="en-US"/>
        </w:rPr>
        <w:t xml:space="preserve">Lee PI, Chiu CH, Chen PY, et al. Guidelines for the management of community-acquired pneumonia in children. </w:t>
      </w:r>
      <w:proofErr w:type="spellStart"/>
      <w:r w:rsidRPr="001E5B64">
        <w:rPr>
          <w:sz w:val="28"/>
          <w:szCs w:val="28"/>
          <w:lang w:val="en-US"/>
        </w:rPr>
        <w:t>Acta</w:t>
      </w:r>
      <w:proofErr w:type="spellEnd"/>
      <w:r w:rsidRPr="001E5B64">
        <w:rPr>
          <w:sz w:val="28"/>
          <w:szCs w:val="28"/>
          <w:lang w:val="en-US"/>
        </w:rPr>
        <w:t xml:space="preserve"> </w:t>
      </w:r>
      <w:proofErr w:type="spellStart"/>
      <w:r w:rsidRPr="001E5B64">
        <w:rPr>
          <w:sz w:val="28"/>
          <w:szCs w:val="28"/>
          <w:lang w:val="en-US"/>
        </w:rPr>
        <w:t>Paediatr</w:t>
      </w:r>
      <w:proofErr w:type="spellEnd"/>
      <w:r w:rsidRPr="001E5B64">
        <w:rPr>
          <w:sz w:val="28"/>
          <w:szCs w:val="28"/>
          <w:lang w:val="en-US"/>
        </w:rPr>
        <w:t xml:space="preserve"> Taiwan 2007; 48:167–80. 13.</w:t>
      </w:r>
    </w:p>
    <w:p w14:paraId="10C4A742" w14:textId="77777777"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r w:rsidRPr="001E5B64">
        <w:rPr>
          <w:sz w:val="28"/>
          <w:szCs w:val="28"/>
          <w:lang w:val="en-US"/>
        </w:rPr>
        <w:t>US Department of Health and Human Services Food and Drug Ad- ministration, Center for Drug Evaluation and Research. Guidance for industry. Community-acquired bacterial pneumonia: developing drugs for treatment. 2009.</w:t>
      </w:r>
    </w:p>
    <w:p w14:paraId="63514D17" w14:textId="77777777"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proofErr w:type="spellStart"/>
      <w:r w:rsidRPr="001E5B64">
        <w:rPr>
          <w:sz w:val="28"/>
          <w:szCs w:val="28"/>
          <w:lang w:val="en-US"/>
        </w:rPr>
        <w:t>Ayieko</w:t>
      </w:r>
      <w:proofErr w:type="spellEnd"/>
      <w:r w:rsidRPr="001E5B64">
        <w:rPr>
          <w:sz w:val="28"/>
          <w:szCs w:val="28"/>
          <w:lang w:val="en-US"/>
        </w:rPr>
        <w:t xml:space="preserve"> P, English M. In children aged 2-59 months with pneumonia, which clinical signs best predict </w:t>
      </w:r>
      <w:proofErr w:type="spellStart"/>
      <w:r w:rsidRPr="001E5B64">
        <w:rPr>
          <w:sz w:val="28"/>
          <w:szCs w:val="28"/>
          <w:lang w:val="en-US"/>
        </w:rPr>
        <w:t>hypoxaemia</w:t>
      </w:r>
      <w:proofErr w:type="spellEnd"/>
      <w:r w:rsidRPr="001E5B64">
        <w:rPr>
          <w:sz w:val="28"/>
          <w:szCs w:val="28"/>
          <w:lang w:val="en-US"/>
        </w:rPr>
        <w:t xml:space="preserve">? J Trop </w:t>
      </w:r>
      <w:proofErr w:type="spellStart"/>
      <w:r w:rsidRPr="001E5B64">
        <w:rPr>
          <w:sz w:val="28"/>
          <w:szCs w:val="28"/>
          <w:lang w:val="en-US"/>
        </w:rPr>
        <w:t>Pediatr</w:t>
      </w:r>
      <w:proofErr w:type="spellEnd"/>
      <w:r w:rsidRPr="001E5B64">
        <w:rPr>
          <w:sz w:val="28"/>
          <w:szCs w:val="28"/>
          <w:lang w:val="en-US"/>
        </w:rPr>
        <w:t xml:space="preserve"> 2006; 52:307–10. 54.</w:t>
      </w:r>
    </w:p>
    <w:p w14:paraId="41075B73" w14:textId="2295829B"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proofErr w:type="spellStart"/>
      <w:r w:rsidRPr="001E5B64">
        <w:rPr>
          <w:sz w:val="28"/>
          <w:szCs w:val="28"/>
          <w:lang w:val="en-US"/>
        </w:rPr>
        <w:t>Mamtani</w:t>
      </w:r>
      <w:proofErr w:type="spellEnd"/>
      <w:r w:rsidRPr="001E5B64">
        <w:rPr>
          <w:sz w:val="28"/>
          <w:szCs w:val="28"/>
          <w:lang w:val="en-US"/>
        </w:rPr>
        <w:t xml:space="preserve"> M, Patel A, </w:t>
      </w:r>
      <w:proofErr w:type="spellStart"/>
      <w:r w:rsidRPr="001E5B64">
        <w:rPr>
          <w:sz w:val="28"/>
          <w:szCs w:val="28"/>
          <w:lang w:val="en-US"/>
        </w:rPr>
        <w:t>Hibberd</w:t>
      </w:r>
      <w:proofErr w:type="spellEnd"/>
      <w:r w:rsidRPr="001E5B64">
        <w:rPr>
          <w:sz w:val="28"/>
          <w:szCs w:val="28"/>
          <w:lang w:val="en-US"/>
        </w:rPr>
        <w:t xml:space="preserve"> PL, et al. A clinical tool to predict failed response to therapy in children with severe pneumonia. </w:t>
      </w:r>
      <w:proofErr w:type="spellStart"/>
      <w:r w:rsidRPr="001E5B64">
        <w:rPr>
          <w:sz w:val="28"/>
          <w:szCs w:val="28"/>
          <w:lang w:val="en-US"/>
        </w:rPr>
        <w:t>Pediatr</w:t>
      </w:r>
      <w:proofErr w:type="spellEnd"/>
      <w:r w:rsidRPr="001E5B64">
        <w:rPr>
          <w:sz w:val="28"/>
          <w:szCs w:val="28"/>
          <w:lang w:val="en-US"/>
        </w:rPr>
        <w:t xml:space="preserve"> </w:t>
      </w:r>
      <w:proofErr w:type="spellStart"/>
      <w:r w:rsidRPr="001E5B64">
        <w:rPr>
          <w:sz w:val="28"/>
          <w:szCs w:val="28"/>
          <w:lang w:val="en-US"/>
        </w:rPr>
        <w:t>Pulmonol</w:t>
      </w:r>
      <w:proofErr w:type="spellEnd"/>
      <w:r w:rsidRPr="001E5B64">
        <w:rPr>
          <w:sz w:val="28"/>
          <w:szCs w:val="28"/>
          <w:lang w:val="en-US"/>
        </w:rPr>
        <w:t xml:space="preserve"> 2009; 44:379–86.</w:t>
      </w:r>
    </w:p>
    <w:p w14:paraId="524C1A6D" w14:textId="37AEB2F9" w:rsidR="00AC5E7D" w:rsidRPr="001E5B64" w:rsidRDefault="00AC5E7D" w:rsidP="001E5B64">
      <w:pPr>
        <w:pStyle w:val="ad"/>
        <w:numPr>
          <w:ilvl w:val="0"/>
          <w:numId w:val="33"/>
        </w:numPr>
        <w:shd w:val="clear" w:color="auto" w:fill="FFFFFF"/>
        <w:tabs>
          <w:tab w:val="left" w:pos="426"/>
        </w:tabs>
        <w:ind w:left="0" w:firstLine="0"/>
        <w:jc w:val="both"/>
        <w:textAlignment w:val="baseline"/>
        <w:rPr>
          <w:sz w:val="28"/>
          <w:szCs w:val="28"/>
          <w:lang w:val="en-US"/>
        </w:rPr>
      </w:pPr>
      <w:r w:rsidRPr="001E5B64">
        <w:rPr>
          <w:sz w:val="28"/>
          <w:szCs w:val="28"/>
          <w:lang w:val="en-US"/>
        </w:rPr>
        <w:t xml:space="preserve">Schwartz BS, Graber CJ, </w:t>
      </w:r>
      <w:proofErr w:type="spellStart"/>
      <w:r w:rsidRPr="001E5B64">
        <w:rPr>
          <w:sz w:val="28"/>
          <w:szCs w:val="28"/>
          <w:lang w:val="en-US"/>
        </w:rPr>
        <w:t>Diep</w:t>
      </w:r>
      <w:proofErr w:type="spellEnd"/>
      <w:r w:rsidRPr="001E5B64">
        <w:rPr>
          <w:sz w:val="28"/>
          <w:szCs w:val="28"/>
          <w:lang w:val="en-US"/>
        </w:rPr>
        <w:t xml:space="preserve"> BA, et al Doxycycline, not minocycline, induces its own resistance in multidrug-resistant, community-</w:t>
      </w:r>
      <w:proofErr w:type="spellStart"/>
      <w:r w:rsidRPr="001E5B64">
        <w:rPr>
          <w:sz w:val="28"/>
          <w:szCs w:val="28"/>
          <w:lang w:val="en-US"/>
        </w:rPr>
        <w:t>asso</w:t>
      </w:r>
      <w:proofErr w:type="spellEnd"/>
      <w:r w:rsidRPr="001E5B64">
        <w:rPr>
          <w:sz w:val="28"/>
          <w:szCs w:val="28"/>
          <w:lang w:val="en-US"/>
        </w:rPr>
        <w:t xml:space="preserve">- </w:t>
      </w:r>
      <w:proofErr w:type="spellStart"/>
      <w:r w:rsidRPr="001E5B64">
        <w:rPr>
          <w:sz w:val="28"/>
          <w:szCs w:val="28"/>
          <w:lang w:val="en-US"/>
        </w:rPr>
        <w:t>ciated</w:t>
      </w:r>
      <w:proofErr w:type="spellEnd"/>
      <w:r w:rsidRPr="001E5B64">
        <w:rPr>
          <w:sz w:val="28"/>
          <w:szCs w:val="28"/>
          <w:lang w:val="en-US"/>
        </w:rPr>
        <w:t xml:space="preserve"> methicillin-resistant Staphylococcus </w:t>
      </w:r>
      <w:proofErr w:type="spellStart"/>
      <w:r w:rsidRPr="001E5B64">
        <w:rPr>
          <w:sz w:val="28"/>
          <w:szCs w:val="28"/>
          <w:lang w:val="en-US"/>
        </w:rPr>
        <w:t>aureus</w:t>
      </w:r>
      <w:proofErr w:type="spellEnd"/>
      <w:r w:rsidRPr="001E5B64">
        <w:rPr>
          <w:sz w:val="28"/>
          <w:szCs w:val="28"/>
          <w:lang w:val="en-US"/>
        </w:rPr>
        <w:t xml:space="preserve"> clone USA300. </w:t>
      </w:r>
      <w:proofErr w:type="spellStart"/>
      <w:r w:rsidRPr="001E5B64">
        <w:rPr>
          <w:sz w:val="28"/>
          <w:szCs w:val="28"/>
          <w:lang w:val="en-US"/>
        </w:rPr>
        <w:t>C</w:t>
      </w:r>
      <w:r w:rsidR="006C460C" w:rsidRPr="001E5B64">
        <w:rPr>
          <w:sz w:val="28"/>
          <w:szCs w:val="28"/>
          <w:lang w:val="en-US"/>
        </w:rPr>
        <w:t>lin</w:t>
      </w:r>
      <w:proofErr w:type="spellEnd"/>
      <w:r w:rsidR="006C460C" w:rsidRPr="001E5B64">
        <w:rPr>
          <w:sz w:val="28"/>
          <w:szCs w:val="28"/>
          <w:lang w:val="en-US"/>
        </w:rPr>
        <w:t xml:space="preserve"> Infect Dis 2009; 48:1483–4.</w:t>
      </w:r>
      <w:r w:rsidRPr="001E5B64">
        <w:rPr>
          <w:sz w:val="28"/>
          <w:szCs w:val="28"/>
          <w:lang w:val="en-US"/>
        </w:rPr>
        <w:t xml:space="preserve">80. </w:t>
      </w:r>
    </w:p>
    <w:p w14:paraId="31558B2E" w14:textId="77777777" w:rsidR="001A0DD1" w:rsidRPr="001E5B64" w:rsidRDefault="001A0DD1" w:rsidP="001A0DD1">
      <w:pPr>
        <w:tabs>
          <w:tab w:val="left" w:pos="426"/>
        </w:tabs>
        <w:contextualSpacing/>
        <w:jc w:val="both"/>
        <w:rPr>
          <w:sz w:val="28"/>
          <w:szCs w:val="28"/>
          <w:lang w:val="en-US"/>
        </w:rPr>
      </w:pPr>
    </w:p>
    <w:p w14:paraId="11E67858" w14:textId="77777777" w:rsidR="003443F4" w:rsidRPr="001E5B64" w:rsidRDefault="003443F4" w:rsidP="003443F4">
      <w:pPr>
        <w:contextualSpacing/>
        <w:jc w:val="right"/>
        <w:rPr>
          <w:sz w:val="28"/>
          <w:szCs w:val="28"/>
          <w:lang w:val="en-US"/>
        </w:rPr>
      </w:pPr>
    </w:p>
    <w:sectPr w:rsidR="003443F4" w:rsidRPr="001E5B64" w:rsidSect="006A598E">
      <w:headerReference w:type="default" r:id="rId12"/>
      <w:footerReference w:type="default" r:id="rId13"/>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16AD8" w14:textId="77777777" w:rsidR="005551D7" w:rsidRDefault="005551D7" w:rsidP="00BE78BE">
      <w:r>
        <w:separator/>
      </w:r>
    </w:p>
  </w:endnote>
  <w:endnote w:type="continuationSeparator" w:id="0">
    <w:p w14:paraId="335E4F1F" w14:textId="77777777" w:rsidR="005551D7" w:rsidRDefault="005551D7" w:rsidP="00BE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99E81" w14:textId="77777777" w:rsidR="00994F72" w:rsidRDefault="00994F72">
    <w:pPr>
      <w:pStyle w:val="a8"/>
      <w:jc w:val="right"/>
    </w:pPr>
    <w:r>
      <w:fldChar w:fldCharType="begin"/>
    </w:r>
    <w:r>
      <w:instrText>PAGE   \* MERGEFORMAT</w:instrText>
    </w:r>
    <w:r>
      <w:fldChar w:fldCharType="separate"/>
    </w:r>
    <w:r w:rsidR="00C80EFC">
      <w:rPr>
        <w:noProof/>
      </w:rPr>
      <w:t>17</w:t>
    </w:r>
    <w:r>
      <w:rPr>
        <w:noProof/>
      </w:rPr>
      <w:fldChar w:fldCharType="end"/>
    </w:r>
  </w:p>
  <w:p w14:paraId="50229EBE" w14:textId="77777777" w:rsidR="00994F72" w:rsidRDefault="00994F7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D4AFF" w14:textId="77777777" w:rsidR="005551D7" w:rsidRDefault="005551D7" w:rsidP="00BE78BE">
      <w:r>
        <w:separator/>
      </w:r>
    </w:p>
  </w:footnote>
  <w:footnote w:type="continuationSeparator" w:id="0">
    <w:p w14:paraId="7227530D" w14:textId="77777777" w:rsidR="005551D7" w:rsidRDefault="005551D7" w:rsidP="00BE7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06BBF" w14:textId="77777777" w:rsidR="00994F72" w:rsidRPr="00684795" w:rsidRDefault="00994F72" w:rsidP="006A598E">
    <w:pPr>
      <w:pStyle w:val="a5"/>
    </w:pPr>
  </w:p>
  <w:p w14:paraId="19E27394" w14:textId="77777777" w:rsidR="00994F72" w:rsidRDefault="00994F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CEF"/>
    <w:multiLevelType w:val="hybridMultilevel"/>
    <w:tmpl w:val="267CDD7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738B8"/>
    <w:multiLevelType w:val="multilevel"/>
    <w:tmpl w:val="38629B38"/>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color w:val="auto"/>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
    <w:nsid w:val="142C1218"/>
    <w:multiLevelType w:val="hybridMultilevel"/>
    <w:tmpl w:val="D6A4F90C"/>
    <w:lvl w:ilvl="0" w:tplc="FDF2CFE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9C49F8"/>
    <w:multiLevelType w:val="hybridMultilevel"/>
    <w:tmpl w:val="9AEC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021D9E"/>
    <w:multiLevelType w:val="multilevel"/>
    <w:tmpl w:val="FDC87D4A"/>
    <w:lvl w:ilvl="0">
      <w:start w:val="1"/>
      <w:numFmt w:val="decimal"/>
      <w:lvlText w:val="%1"/>
      <w:lvlJc w:val="left"/>
      <w:pPr>
        <w:ind w:left="375" w:hanging="375"/>
      </w:pPr>
      <w:rPr>
        <w:rFonts w:hint="default"/>
      </w:rPr>
    </w:lvl>
    <w:lvl w:ilvl="1">
      <w:start w:val="1"/>
      <w:numFmt w:val="decimal"/>
      <w:lvlText w:val="%1.%2"/>
      <w:lvlJc w:val="left"/>
      <w:pPr>
        <w:ind w:left="517" w:hanging="375"/>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2E25DD"/>
    <w:multiLevelType w:val="hybridMultilevel"/>
    <w:tmpl w:val="F0A8FC44"/>
    <w:lvl w:ilvl="0" w:tplc="838655E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700215"/>
    <w:multiLevelType w:val="hybridMultilevel"/>
    <w:tmpl w:val="1B90C2D6"/>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E137DE0"/>
    <w:multiLevelType w:val="hybridMultilevel"/>
    <w:tmpl w:val="7B644E9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27F35658"/>
    <w:multiLevelType w:val="hybridMultilevel"/>
    <w:tmpl w:val="5C9AF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0307A"/>
    <w:multiLevelType w:val="hybridMultilevel"/>
    <w:tmpl w:val="335A955C"/>
    <w:lvl w:ilvl="0" w:tplc="7FA2FAB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A8A2BBB"/>
    <w:multiLevelType w:val="hybridMultilevel"/>
    <w:tmpl w:val="D8EC7E6E"/>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2F6858C8"/>
    <w:multiLevelType w:val="hybridMultilevel"/>
    <w:tmpl w:val="81CE58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C813B3"/>
    <w:multiLevelType w:val="multilevel"/>
    <w:tmpl w:val="F5C2A29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23E2F67"/>
    <w:multiLevelType w:val="hybridMultilevel"/>
    <w:tmpl w:val="8F58BD1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35AC56FB"/>
    <w:multiLevelType w:val="multilevel"/>
    <w:tmpl w:val="3940D2B4"/>
    <w:lvl w:ilvl="0">
      <w:start w:val="1"/>
      <w:numFmt w:val="decimal"/>
      <w:lvlText w:val="%1"/>
      <w:lvlJc w:val="left"/>
      <w:pPr>
        <w:ind w:left="375" w:hanging="375"/>
      </w:pPr>
      <w:rPr>
        <w:rFonts w:hint="default"/>
      </w:rPr>
    </w:lvl>
    <w:lvl w:ilvl="1">
      <w:start w:val="8"/>
      <w:numFmt w:val="decimal"/>
      <w:lvlText w:val="%1.%2"/>
      <w:lvlJc w:val="left"/>
      <w:pPr>
        <w:ind w:left="517"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5">
    <w:nsid w:val="3C0C5743"/>
    <w:multiLevelType w:val="multilevel"/>
    <w:tmpl w:val="EC9A69A0"/>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nsid w:val="3EC01613"/>
    <w:multiLevelType w:val="hybridMultilevel"/>
    <w:tmpl w:val="510A5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982BCC"/>
    <w:multiLevelType w:val="hybridMultilevel"/>
    <w:tmpl w:val="C4A8F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5F634EF"/>
    <w:multiLevelType w:val="hybridMultilevel"/>
    <w:tmpl w:val="0ACA2E00"/>
    <w:lvl w:ilvl="0" w:tplc="041F000F">
      <w:start w:val="7"/>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352D62"/>
    <w:multiLevelType w:val="multilevel"/>
    <w:tmpl w:val="35F0A6AE"/>
    <w:lvl w:ilvl="0">
      <w:start w:val="1"/>
      <w:numFmt w:val="decimal"/>
      <w:lvlText w:val="%1"/>
      <w:lvlJc w:val="left"/>
      <w:pPr>
        <w:ind w:left="375" w:hanging="375"/>
      </w:pPr>
      <w:rPr>
        <w:rFonts w:asciiTheme="minorHAnsi" w:hAnsiTheme="minorHAnsi" w:cstheme="minorBidi" w:hint="default"/>
      </w:rPr>
    </w:lvl>
    <w:lvl w:ilvl="1">
      <w:start w:val="4"/>
      <w:numFmt w:val="decimal"/>
      <w:lvlText w:val="%1.%2"/>
      <w:lvlJc w:val="left"/>
      <w:pPr>
        <w:ind w:left="375" w:hanging="375"/>
      </w:pPr>
      <w:rPr>
        <w:rFonts w:ascii="Times New Roman" w:hAnsi="Times New Roman" w:cs="Times New Roman" w:hint="default"/>
        <w:b/>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2160" w:hanging="2160"/>
      </w:pPr>
      <w:rPr>
        <w:rFonts w:asciiTheme="minorHAnsi" w:hAnsiTheme="minorHAnsi" w:cstheme="minorBidi" w:hint="default"/>
      </w:rPr>
    </w:lvl>
  </w:abstractNum>
  <w:abstractNum w:abstractNumId="20">
    <w:nsid w:val="4F885B54"/>
    <w:multiLevelType w:val="hybridMultilevel"/>
    <w:tmpl w:val="957C4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08E15E2"/>
    <w:multiLevelType w:val="hybridMultilevel"/>
    <w:tmpl w:val="662CFF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340BF"/>
    <w:multiLevelType w:val="hybridMultilevel"/>
    <w:tmpl w:val="278C94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3E7D53"/>
    <w:multiLevelType w:val="hybridMultilevel"/>
    <w:tmpl w:val="18A02E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DF7742"/>
    <w:multiLevelType w:val="hybridMultilevel"/>
    <w:tmpl w:val="48D0D41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25">
    <w:nsid w:val="660D5F0B"/>
    <w:multiLevelType w:val="hybridMultilevel"/>
    <w:tmpl w:val="10E8081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1A64C91"/>
    <w:multiLevelType w:val="hybridMultilevel"/>
    <w:tmpl w:val="48A0924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3560920"/>
    <w:multiLevelType w:val="hybridMultilevel"/>
    <w:tmpl w:val="06402406"/>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1088AA34">
      <w:start w:val="1"/>
      <w:numFmt w:val="decimal"/>
      <w:lvlText w:val="%4."/>
      <w:lvlJc w:val="left"/>
      <w:pPr>
        <w:ind w:left="2880" w:hanging="360"/>
      </w:pPr>
      <w:rPr>
        <w:rFonts w:ascii="Times New Roman" w:eastAsia="Times New Roman" w:hAnsi="Times New Roman" w:cs="Times New Roman"/>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88760E"/>
    <w:multiLevelType w:val="multilevel"/>
    <w:tmpl w:val="78C801CA"/>
    <w:lvl w:ilvl="0">
      <w:start w:val="1"/>
      <w:numFmt w:val="decimal"/>
      <w:lvlText w:val="%1."/>
      <w:lvlJc w:val="left"/>
      <w:pPr>
        <w:ind w:left="375" w:hanging="375"/>
      </w:pPr>
      <w:rPr>
        <w:rFonts w:hint="default"/>
      </w:rPr>
    </w:lvl>
    <w:lvl w:ilvl="1">
      <w:start w:val="1"/>
      <w:numFmt w:val="decimal"/>
      <w:lvlText w:val="%1.%2"/>
      <w:lvlJc w:val="left"/>
      <w:pPr>
        <w:ind w:left="750" w:hanging="375"/>
      </w:pPr>
      <w:rPr>
        <w:rFonts w:hint="default"/>
        <w:b/>
        <w:color w:val="auto"/>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9">
    <w:nsid w:val="77B77F18"/>
    <w:multiLevelType w:val="hybridMultilevel"/>
    <w:tmpl w:val="0ADE212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C0D47EC"/>
    <w:multiLevelType w:val="hybridMultilevel"/>
    <w:tmpl w:val="EBAEF1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E4168C9"/>
    <w:multiLevelType w:val="multilevel"/>
    <w:tmpl w:val="10C82698"/>
    <w:lvl w:ilvl="0">
      <w:start w:val="5"/>
      <w:numFmt w:val="decimal"/>
      <w:lvlText w:val="%1"/>
      <w:lvlJc w:val="left"/>
      <w:pPr>
        <w:ind w:left="375" w:hanging="375"/>
      </w:pPr>
      <w:rPr>
        <w:rFonts w:hint="default"/>
      </w:rPr>
    </w:lvl>
    <w:lvl w:ilvl="1">
      <w:start w:val="3"/>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2">
    <w:nsid w:val="7FD5685D"/>
    <w:multiLevelType w:val="multilevel"/>
    <w:tmpl w:val="3BFE0A44"/>
    <w:lvl w:ilvl="0">
      <w:start w:val="1"/>
      <w:numFmt w:val="decimal"/>
      <w:lvlText w:val="%1"/>
      <w:lvlJc w:val="left"/>
      <w:pPr>
        <w:ind w:left="375" w:hanging="375"/>
      </w:pPr>
      <w:rPr>
        <w:rFonts w:hint="default"/>
      </w:rPr>
    </w:lvl>
    <w:lvl w:ilvl="1">
      <w:start w:val="5"/>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abstractNumId w:val="4"/>
  </w:num>
  <w:num w:numId="2">
    <w:abstractNumId w:val="3"/>
  </w:num>
  <w:num w:numId="3">
    <w:abstractNumId w:val="1"/>
  </w:num>
  <w:num w:numId="4">
    <w:abstractNumId w:val="27"/>
  </w:num>
  <w:num w:numId="5">
    <w:abstractNumId w:val="15"/>
  </w:num>
  <w:num w:numId="6">
    <w:abstractNumId w:val="19"/>
  </w:num>
  <w:num w:numId="7">
    <w:abstractNumId w:val="6"/>
  </w:num>
  <w:num w:numId="8">
    <w:abstractNumId w:val="5"/>
  </w:num>
  <w:num w:numId="9">
    <w:abstractNumId w:val="25"/>
  </w:num>
  <w:num w:numId="10">
    <w:abstractNumId w:val="16"/>
  </w:num>
  <w:num w:numId="11">
    <w:abstractNumId w:val="31"/>
  </w:num>
  <w:num w:numId="12">
    <w:abstractNumId w:val="32"/>
  </w:num>
  <w:num w:numId="13">
    <w:abstractNumId w:val="14"/>
  </w:num>
  <w:num w:numId="14">
    <w:abstractNumId w:val="24"/>
  </w:num>
  <w:num w:numId="15">
    <w:abstractNumId w:val="13"/>
  </w:num>
  <w:num w:numId="16">
    <w:abstractNumId w:val="7"/>
  </w:num>
  <w:num w:numId="17">
    <w:abstractNumId w:val="2"/>
  </w:num>
  <w:num w:numId="18">
    <w:abstractNumId w:val="20"/>
  </w:num>
  <w:num w:numId="19">
    <w:abstractNumId w:val="17"/>
  </w:num>
  <w:num w:numId="20">
    <w:abstractNumId w:val="12"/>
  </w:num>
  <w:num w:numId="21">
    <w:abstractNumId w:val="18"/>
  </w:num>
  <w:num w:numId="22">
    <w:abstractNumId w:val="0"/>
  </w:num>
  <w:num w:numId="23">
    <w:abstractNumId w:val="9"/>
  </w:num>
  <w:num w:numId="24">
    <w:abstractNumId w:val="21"/>
  </w:num>
  <w:num w:numId="25">
    <w:abstractNumId w:val="11"/>
  </w:num>
  <w:num w:numId="26">
    <w:abstractNumId w:val="29"/>
  </w:num>
  <w:num w:numId="27">
    <w:abstractNumId w:val="30"/>
  </w:num>
  <w:num w:numId="28">
    <w:abstractNumId w:val="22"/>
  </w:num>
  <w:num w:numId="29">
    <w:abstractNumId w:val="10"/>
  </w:num>
  <w:num w:numId="30">
    <w:abstractNumId w:val="8"/>
  </w:num>
  <w:num w:numId="31">
    <w:abstractNumId w:val="28"/>
  </w:num>
  <w:num w:numId="32">
    <w:abstractNumId w:val="23"/>
  </w:num>
  <w:num w:numId="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3F4"/>
    <w:rsid w:val="0000205B"/>
    <w:rsid w:val="000044C4"/>
    <w:rsid w:val="00013E96"/>
    <w:rsid w:val="00015565"/>
    <w:rsid w:val="00024595"/>
    <w:rsid w:val="0003681C"/>
    <w:rsid w:val="00040976"/>
    <w:rsid w:val="000479C9"/>
    <w:rsid w:val="000579CF"/>
    <w:rsid w:val="00057CBC"/>
    <w:rsid w:val="00066432"/>
    <w:rsid w:val="0007098F"/>
    <w:rsid w:val="00083E26"/>
    <w:rsid w:val="00083F03"/>
    <w:rsid w:val="00087A37"/>
    <w:rsid w:val="00091A10"/>
    <w:rsid w:val="00097739"/>
    <w:rsid w:val="000A6368"/>
    <w:rsid w:val="000A797E"/>
    <w:rsid w:val="000B7A3E"/>
    <w:rsid w:val="000C0B7F"/>
    <w:rsid w:val="000C3F72"/>
    <w:rsid w:val="000C4DA4"/>
    <w:rsid w:val="000C724C"/>
    <w:rsid w:val="000D28B6"/>
    <w:rsid w:val="000E0398"/>
    <w:rsid w:val="000F011D"/>
    <w:rsid w:val="000F452B"/>
    <w:rsid w:val="000F74D8"/>
    <w:rsid w:val="00102C36"/>
    <w:rsid w:val="00113D70"/>
    <w:rsid w:val="001165B2"/>
    <w:rsid w:val="001219B5"/>
    <w:rsid w:val="00133D3A"/>
    <w:rsid w:val="00142CE1"/>
    <w:rsid w:val="00143430"/>
    <w:rsid w:val="001506AF"/>
    <w:rsid w:val="00153B83"/>
    <w:rsid w:val="00162818"/>
    <w:rsid w:val="0016536E"/>
    <w:rsid w:val="00165CA3"/>
    <w:rsid w:val="0017417E"/>
    <w:rsid w:val="00174BEA"/>
    <w:rsid w:val="001807C7"/>
    <w:rsid w:val="00181F07"/>
    <w:rsid w:val="00182969"/>
    <w:rsid w:val="00192BFD"/>
    <w:rsid w:val="001967A1"/>
    <w:rsid w:val="001A0DD1"/>
    <w:rsid w:val="001B1B59"/>
    <w:rsid w:val="001B3405"/>
    <w:rsid w:val="001B414F"/>
    <w:rsid w:val="001C7A8E"/>
    <w:rsid w:val="001C7AF2"/>
    <w:rsid w:val="001E24A3"/>
    <w:rsid w:val="001E5ADB"/>
    <w:rsid w:val="001E5B64"/>
    <w:rsid w:val="00207D54"/>
    <w:rsid w:val="0021314A"/>
    <w:rsid w:val="002143CC"/>
    <w:rsid w:val="00220913"/>
    <w:rsid w:val="00222166"/>
    <w:rsid w:val="002249BA"/>
    <w:rsid w:val="0022538F"/>
    <w:rsid w:val="00231458"/>
    <w:rsid w:val="0023260D"/>
    <w:rsid w:val="00241286"/>
    <w:rsid w:val="00251B9B"/>
    <w:rsid w:val="00252A07"/>
    <w:rsid w:val="00256F00"/>
    <w:rsid w:val="00261C2F"/>
    <w:rsid w:val="002624D8"/>
    <w:rsid w:val="00275197"/>
    <w:rsid w:val="0027558E"/>
    <w:rsid w:val="00285738"/>
    <w:rsid w:val="002864F0"/>
    <w:rsid w:val="00287FC6"/>
    <w:rsid w:val="00290330"/>
    <w:rsid w:val="0029244F"/>
    <w:rsid w:val="00295ED4"/>
    <w:rsid w:val="002A1E5D"/>
    <w:rsid w:val="002A2BFE"/>
    <w:rsid w:val="002A3443"/>
    <w:rsid w:val="002A7B36"/>
    <w:rsid w:val="002A7EC0"/>
    <w:rsid w:val="002B1435"/>
    <w:rsid w:val="002C0D7E"/>
    <w:rsid w:val="002C112F"/>
    <w:rsid w:val="002D0490"/>
    <w:rsid w:val="002E0D8A"/>
    <w:rsid w:val="002E55E3"/>
    <w:rsid w:val="002F4D72"/>
    <w:rsid w:val="002F58CA"/>
    <w:rsid w:val="0030672B"/>
    <w:rsid w:val="00307BB1"/>
    <w:rsid w:val="003102BB"/>
    <w:rsid w:val="00310914"/>
    <w:rsid w:val="00315CC2"/>
    <w:rsid w:val="00316091"/>
    <w:rsid w:val="00320FDC"/>
    <w:rsid w:val="00324EDC"/>
    <w:rsid w:val="00325779"/>
    <w:rsid w:val="00330B44"/>
    <w:rsid w:val="0034245D"/>
    <w:rsid w:val="0034307B"/>
    <w:rsid w:val="003443F4"/>
    <w:rsid w:val="00357729"/>
    <w:rsid w:val="0037005E"/>
    <w:rsid w:val="00370777"/>
    <w:rsid w:val="003726DF"/>
    <w:rsid w:val="003860E9"/>
    <w:rsid w:val="00387D68"/>
    <w:rsid w:val="003921AD"/>
    <w:rsid w:val="0039236D"/>
    <w:rsid w:val="003A0F3C"/>
    <w:rsid w:val="003A48D9"/>
    <w:rsid w:val="003A787B"/>
    <w:rsid w:val="003B422A"/>
    <w:rsid w:val="003C0C14"/>
    <w:rsid w:val="003C5FCF"/>
    <w:rsid w:val="003C7AC4"/>
    <w:rsid w:val="003E12E7"/>
    <w:rsid w:val="003E5F15"/>
    <w:rsid w:val="003E6906"/>
    <w:rsid w:val="003E78EF"/>
    <w:rsid w:val="00404EC4"/>
    <w:rsid w:val="00404FEC"/>
    <w:rsid w:val="0041434C"/>
    <w:rsid w:val="00420587"/>
    <w:rsid w:val="004273BE"/>
    <w:rsid w:val="00427785"/>
    <w:rsid w:val="00433154"/>
    <w:rsid w:val="004428E8"/>
    <w:rsid w:val="00443DE3"/>
    <w:rsid w:val="00444D3A"/>
    <w:rsid w:val="004458FD"/>
    <w:rsid w:val="0048271E"/>
    <w:rsid w:val="00483E0F"/>
    <w:rsid w:val="004841D2"/>
    <w:rsid w:val="00490073"/>
    <w:rsid w:val="004914D0"/>
    <w:rsid w:val="00497E62"/>
    <w:rsid w:val="004B3735"/>
    <w:rsid w:val="004B416F"/>
    <w:rsid w:val="004D4B83"/>
    <w:rsid w:val="004D531B"/>
    <w:rsid w:val="004E09AE"/>
    <w:rsid w:val="004E2294"/>
    <w:rsid w:val="005045E8"/>
    <w:rsid w:val="005115DF"/>
    <w:rsid w:val="00515CE3"/>
    <w:rsid w:val="00517B1C"/>
    <w:rsid w:val="005234AB"/>
    <w:rsid w:val="005359F8"/>
    <w:rsid w:val="0054472A"/>
    <w:rsid w:val="005518DF"/>
    <w:rsid w:val="00553E9F"/>
    <w:rsid w:val="005551D7"/>
    <w:rsid w:val="00575CF7"/>
    <w:rsid w:val="005803BC"/>
    <w:rsid w:val="00590C74"/>
    <w:rsid w:val="005A4526"/>
    <w:rsid w:val="005B0B28"/>
    <w:rsid w:val="005B3D1B"/>
    <w:rsid w:val="005D2452"/>
    <w:rsid w:val="005D36F3"/>
    <w:rsid w:val="005D5AC7"/>
    <w:rsid w:val="005E5263"/>
    <w:rsid w:val="005F2E38"/>
    <w:rsid w:val="005F72DD"/>
    <w:rsid w:val="00603993"/>
    <w:rsid w:val="006042C3"/>
    <w:rsid w:val="006074DF"/>
    <w:rsid w:val="00617FBD"/>
    <w:rsid w:val="006203B6"/>
    <w:rsid w:val="00627224"/>
    <w:rsid w:val="00627465"/>
    <w:rsid w:val="00630C93"/>
    <w:rsid w:val="00635E44"/>
    <w:rsid w:val="006431B8"/>
    <w:rsid w:val="00657F95"/>
    <w:rsid w:val="00674B51"/>
    <w:rsid w:val="0068700F"/>
    <w:rsid w:val="006A1A2B"/>
    <w:rsid w:val="006A598E"/>
    <w:rsid w:val="006C460C"/>
    <w:rsid w:val="006C5B59"/>
    <w:rsid w:val="006C7193"/>
    <w:rsid w:val="006D1E53"/>
    <w:rsid w:val="006D4800"/>
    <w:rsid w:val="006E4E1F"/>
    <w:rsid w:val="006E572B"/>
    <w:rsid w:val="006F4C58"/>
    <w:rsid w:val="00710D4C"/>
    <w:rsid w:val="00711964"/>
    <w:rsid w:val="00714612"/>
    <w:rsid w:val="00716DFF"/>
    <w:rsid w:val="0072068A"/>
    <w:rsid w:val="0073102D"/>
    <w:rsid w:val="00742C61"/>
    <w:rsid w:val="007464B4"/>
    <w:rsid w:val="0075476F"/>
    <w:rsid w:val="00766791"/>
    <w:rsid w:val="0077674A"/>
    <w:rsid w:val="00780F69"/>
    <w:rsid w:val="00781A4C"/>
    <w:rsid w:val="00783C1B"/>
    <w:rsid w:val="007A40B7"/>
    <w:rsid w:val="007B3167"/>
    <w:rsid w:val="007D3164"/>
    <w:rsid w:val="007F4142"/>
    <w:rsid w:val="00805ADF"/>
    <w:rsid w:val="00807E1E"/>
    <w:rsid w:val="00813038"/>
    <w:rsid w:val="00821CC9"/>
    <w:rsid w:val="008248C3"/>
    <w:rsid w:val="00835D66"/>
    <w:rsid w:val="00847634"/>
    <w:rsid w:val="00850570"/>
    <w:rsid w:val="008601D0"/>
    <w:rsid w:val="00863EB0"/>
    <w:rsid w:val="0087350E"/>
    <w:rsid w:val="00874802"/>
    <w:rsid w:val="00896871"/>
    <w:rsid w:val="008A2AE4"/>
    <w:rsid w:val="008C5D02"/>
    <w:rsid w:val="008D10AD"/>
    <w:rsid w:val="008E13F5"/>
    <w:rsid w:val="008E1B09"/>
    <w:rsid w:val="008E61FA"/>
    <w:rsid w:val="008F05AA"/>
    <w:rsid w:val="008F4E91"/>
    <w:rsid w:val="008F62C9"/>
    <w:rsid w:val="00902D3E"/>
    <w:rsid w:val="0090705A"/>
    <w:rsid w:val="00907A71"/>
    <w:rsid w:val="00911203"/>
    <w:rsid w:val="0092082A"/>
    <w:rsid w:val="00924D16"/>
    <w:rsid w:val="00925F28"/>
    <w:rsid w:val="009350AA"/>
    <w:rsid w:val="009442DC"/>
    <w:rsid w:val="00945E16"/>
    <w:rsid w:val="00950660"/>
    <w:rsid w:val="00953B08"/>
    <w:rsid w:val="009577DA"/>
    <w:rsid w:val="0096199C"/>
    <w:rsid w:val="00973146"/>
    <w:rsid w:val="00976CD5"/>
    <w:rsid w:val="0098075C"/>
    <w:rsid w:val="0099184E"/>
    <w:rsid w:val="0099335B"/>
    <w:rsid w:val="00994BFB"/>
    <w:rsid w:val="00994F72"/>
    <w:rsid w:val="00997C8F"/>
    <w:rsid w:val="009A4E01"/>
    <w:rsid w:val="009B163C"/>
    <w:rsid w:val="009B20EA"/>
    <w:rsid w:val="009B504E"/>
    <w:rsid w:val="009C7263"/>
    <w:rsid w:val="009D36C7"/>
    <w:rsid w:val="009D6397"/>
    <w:rsid w:val="009E0ECC"/>
    <w:rsid w:val="009E23FC"/>
    <w:rsid w:val="009E695B"/>
    <w:rsid w:val="009F4B28"/>
    <w:rsid w:val="00A10E9C"/>
    <w:rsid w:val="00A11377"/>
    <w:rsid w:val="00A13700"/>
    <w:rsid w:val="00A15D91"/>
    <w:rsid w:val="00A215EE"/>
    <w:rsid w:val="00A266D4"/>
    <w:rsid w:val="00A33996"/>
    <w:rsid w:val="00A341E8"/>
    <w:rsid w:val="00A36F4B"/>
    <w:rsid w:val="00A46247"/>
    <w:rsid w:val="00A60D48"/>
    <w:rsid w:val="00A72C0A"/>
    <w:rsid w:val="00A81CC7"/>
    <w:rsid w:val="00A87A6B"/>
    <w:rsid w:val="00A92DD0"/>
    <w:rsid w:val="00A95D6A"/>
    <w:rsid w:val="00AA019E"/>
    <w:rsid w:val="00AA4211"/>
    <w:rsid w:val="00AA677D"/>
    <w:rsid w:val="00AA7AFB"/>
    <w:rsid w:val="00AB1D39"/>
    <w:rsid w:val="00AC2AE0"/>
    <w:rsid w:val="00AC5E7D"/>
    <w:rsid w:val="00AE5852"/>
    <w:rsid w:val="00AF2D8B"/>
    <w:rsid w:val="00B03F94"/>
    <w:rsid w:val="00B03F9D"/>
    <w:rsid w:val="00B0547C"/>
    <w:rsid w:val="00B1163C"/>
    <w:rsid w:val="00B1284E"/>
    <w:rsid w:val="00B204C5"/>
    <w:rsid w:val="00B2432F"/>
    <w:rsid w:val="00B32471"/>
    <w:rsid w:val="00B36C69"/>
    <w:rsid w:val="00B36E63"/>
    <w:rsid w:val="00B424BC"/>
    <w:rsid w:val="00B52B09"/>
    <w:rsid w:val="00B56623"/>
    <w:rsid w:val="00B62DD5"/>
    <w:rsid w:val="00B706C8"/>
    <w:rsid w:val="00B70B36"/>
    <w:rsid w:val="00B72B09"/>
    <w:rsid w:val="00B75DA0"/>
    <w:rsid w:val="00B84E88"/>
    <w:rsid w:val="00B930BC"/>
    <w:rsid w:val="00B93D9F"/>
    <w:rsid w:val="00B95A5C"/>
    <w:rsid w:val="00B961D1"/>
    <w:rsid w:val="00B97833"/>
    <w:rsid w:val="00BA435C"/>
    <w:rsid w:val="00BB7488"/>
    <w:rsid w:val="00BC5F6D"/>
    <w:rsid w:val="00BE78BE"/>
    <w:rsid w:val="00BF34FA"/>
    <w:rsid w:val="00BF4FE2"/>
    <w:rsid w:val="00C030CD"/>
    <w:rsid w:val="00C146CF"/>
    <w:rsid w:val="00C24E2A"/>
    <w:rsid w:val="00C31277"/>
    <w:rsid w:val="00C42DEB"/>
    <w:rsid w:val="00C440E8"/>
    <w:rsid w:val="00C46FCF"/>
    <w:rsid w:val="00C51229"/>
    <w:rsid w:val="00C54DE0"/>
    <w:rsid w:val="00C56B00"/>
    <w:rsid w:val="00C602F8"/>
    <w:rsid w:val="00C61853"/>
    <w:rsid w:val="00C62A86"/>
    <w:rsid w:val="00C64DF7"/>
    <w:rsid w:val="00C72F09"/>
    <w:rsid w:val="00C74284"/>
    <w:rsid w:val="00C74C20"/>
    <w:rsid w:val="00C75421"/>
    <w:rsid w:val="00C76199"/>
    <w:rsid w:val="00C809AB"/>
    <w:rsid w:val="00C80EFC"/>
    <w:rsid w:val="00C81C10"/>
    <w:rsid w:val="00C8689F"/>
    <w:rsid w:val="00C94574"/>
    <w:rsid w:val="00C97D88"/>
    <w:rsid w:val="00CA1913"/>
    <w:rsid w:val="00CA66A8"/>
    <w:rsid w:val="00CC612B"/>
    <w:rsid w:val="00CC6375"/>
    <w:rsid w:val="00CD0431"/>
    <w:rsid w:val="00CD16F4"/>
    <w:rsid w:val="00CD1A70"/>
    <w:rsid w:val="00CD3172"/>
    <w:rsid w:val="00CD31BE"/>
    <w:rsid w:val="00CD3FA8"/>
    <w:rsid w:val="00CD43D8"/>
    <w:rsid w:val="00CE118D"/>
    <w:rsid w:val="00CF3801"/>
    <w:rsid w:val="00D02557"/>
    <w:rsid w:val="00D03FFD"/>
    <w:rsid w:val="00D06881"/>
    <w:rsid w:val="00D22EAE"/>
    <w:rsid w:val="00D23084"/>
    <w:rsid w:val="00D247A4"/>
    <w:rsid w:val="00D25C84"/>
    <w:rsid w:val="00D31C96"/>
    <w:rsid w:val="00D32696"/>
    <w:rsid w:val="00D44C6D"/>
    <w:rsid w:val="00D510BE"/>
    <w:rsid w:val="00D613FD"/>
    <w:rsid w:val="00D7048B"/>
    <w:rsid w:val="00D71D58"/>
    <w:rsid w:val="00D755C1"/>
    <w:rsid w:val="00DB0FED"/>
    <w:rsid w:val="00DB36D8"/>
    <w:rsid w:val="00DB552C"/>
    <w:rsid w:val="00DD250B"/>
    <w:rsid w:val="00DE3DB4"/>
    <w:rsid w:val="00DE5AFD"/>
    <w:rsid w:val="00DF0841"/>
    <w:rsid w:val="00E0179D"/>
    <w:rsid w:val="00E049AE"/>
    <w:rsid w:val="00E05976"/>
    <w:rsid w:val="00E20B0A"/>
    <w:rsid w:val="00E229E8"/>
    <w:rsid w:val="00E54531"/>
    <w:rsid w:val="00E61309"/>
    <w:rsid w:val="00E61F0D"/>
    <w:rsid w:val="00E66F80"/>
    <w:rsid w:val="00E7124C"/>
    <w:rsid w:val="00E76AA9"/>
    <w:rsid w:val="00E77A72"/>
    <w:rsid w:val="00E841D9"/>
    <w:rsid w:val="00E859C2"/>
    <w:rsid w:val="00E85B15"/>
    <w:rsid w:val="00E9276B"/>
    <w:rsid w:val="00E96067"/>
    <w:rsid w:val="00E9779F"/>
    <w:rsid w:val="00EB6386"/>
    <w:rsid w:val="00EC3486"/>
    <w:rsid w:val="00EC6572"/>
    <w:rsid w:val="00EC7E22"/>
    <w:rsid w:val="00ED43A7"/>
    <w:rsid w:val="00ED49A4"/>
    <w:rsid w:val="00ED5D49"/>
    <w:rsid w:val="00ED62EB"/>
    <w:rsid w:val="00EF12F6"/>
    <w:rsid w:val="00F0013C"/>
    <w:rsid w:val="00F14F47"/>
    <w:rsid w:val="00F22C1A"/>
    <w:rsid w:val="00F22DD3"/>
    <w:rsid w:val="00F23492"/>
    <w:rsid w:val="00F24582"/>
    <w:rsid w:val="00F323C3"/>
    <w:rsid w:val="00F32756"/>
    <w:rsid w:val="00F34D95"/>
    <w:rsid w:val="00F351DF"/>
    <w:rsid w:val="00F3616B"/>
    <w:rsid w:val="00F5206C"/>
    <w:rsid w:val="00F53E10"/>
    <w:rsid w:val="00F608EE"/>
    <w:rsid w:val="00F62986"/>
    <w:rsid w:val="00F65019"/>
    <w:rsid w:val="00F76ADD"/>
    <w:rsid w:val="00F811BB"/>
    <w:rsid w:val="00F826C5"/>
    <w:rsid w:val="00F85CBF"/>
    <w:rsid w:val="00F9261E"/>
    <w:rsid w:val="00F92EEE"/>
    <w:rsid w:val="00F96672"/>
    <w:rsid w:val="00FA2B4C"/>
    <w:rsid w:val="00FA3262"/>
    <w:rsid w:val="00FC085E"/>
    <w:rsid w:val="00FC0B87"/>
    <w:rsid w:val="00FC612B"/>
    <w:rsid w:val="00FC617E"/>
    <w:rsid w:val="00FD0DE8"/>
    <w:rsid w:val="00FF0331"/>
    <w:rsid w:val="00FF1A40"/>
    <w:rsid w:val="00FF30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72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3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43F4"/>
    <w:pPr>
      <w:keepNext/>
      <w:spacing w:before="240" w:after="60"/>
      <w:outlineLvl w:val="0"/>
    </w:pPr>
    <w:rPr>
      <w:rFonts w:ascii="Cambria" w:hAnsi="Cambria"/>
      <w:b/>
      <w:bCs/>
      <w:kern w:val="32"/>
      <w:sz w:val="32"/>
      <w:szCs w:val="32"/>
    </w:rPr>
  </w:style>
  <w:style w:type="paragraph" w:styleId="5">
    <w:name w:val="heading 5"/>
    <w:basedOn w:val="a"/>
    <w:next w:val="a"/>
    <w:link w:val="50"/>
    <w:uiPriority w:val="9"/>
    <w:semiHidden/>
    <w:unhideWhenUsed/>
    <w:qFormat/>
    <w:rsid w:val="00835D6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35D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3F4"/>
    <w:rPr>
      <w:rFonts w:ascii="Cambria" w:eastAsia="Times New Roman" w:hAnsi="Cambria" w:cs="Times New Roman"/>
      <w:b/>
      <w:bCs/>
      <w:kern w:val="32"/>
      <w:sz w:val="32"/>
      <w:szCs w:val="32"/>
    </w:rPr>
  </w:style>
  <w:style w:type="paragraph" w:styleId="3">
    <w:name w:val="Body Text Indent 3"/>
    <w:basedOn w:val="a"/>
    <w:link w:val="30"/>
    <w:rsid w:val="003443F4"/>
    <w:pPr>
      <w:ind w:firstLine="709"/>
      <w:jc w:val="both"/>
    </w:pPr>
    <w:rPr>
      <w:sz w:val="28"/>
      <w:szCs w:val="20"/>
    </w:rPr>
  </w:style>
  <w:style w:type="character" w:customStyle="1" w:styleId="30">
    <w:name w:val="Основной текст с отступом 3 Знак"/>
    <w:basedOn w:val="a0"/>
    <w:link w:val="3"/>
    <w:rsid w:val="003443F4"/>
    <w:rPr>
      <w:rFonts w:ascii="Times New Roman" w:eastAsia="Times New Roman" w:hAnsi="Times New Roman" w:cs="Times New Roman"/>
      <w:sz w:val="28"/>
      <w:szCs w:val="20"/>
    </w:rPr>
  </w:style>
  <w:style w:type="paragraph" w:styleId="a3">
    <w:name w:val="Body Text Indent"/>
    <w:basedOn w:val="a"/>
    <w:link w:val="a4"/>
    <w:rsid w:val="003443F4"/>
    <w:pPr>
      <w:widowControl w:val="0"/>
      <w:spacing w:line="360" w:lineRule="auto"/>
      <w:ind w:firstLine="480"/>
      <w:jc w:val="both"/>
    </w:pPr>
    <w:rPr>
      <w:bCs/>
      <w:sz w:val="28"/>
      <w:szCs w:val="28"/>
    </w:rPr>
  </w:style>
  <w:style w:type="character" w:customStyle="1" w:styleId="a4">
    <w:name w:val="Основной текст с отступом Знак"/>
    <w:basedOn w:val="a0"/>
    <w:link w:val="a3"/>
    <w:rsid w:val="003443F4"/>
    <w:rPr>
      <w:rFonts w:ascii="Times New Roman" w:eastAsia="Times New Roman" w:hAnsi="Times New Roman" w:cs="Times New Roman"/>
      <w:bCs/>
      <w:sz w:val="28"/>
      <w:szCs w:val="28"/>
    </w:rPr>
  </w:style>
  <w:style w:type="paragraph" w:styleId="2">
    <w:name w:val="Body Text 2"/>
    <w:basedOn w:val="a"/>
    <w:link w:val="20"/>
    <w:rsid w:val="003443F4"/>
    <w:pPr>
      <w:spacing w:line="360" w:lineRule="auto"/>
    </w:pPr>
    <w:rPr>
      <w:sz w:val="28"/>
    </w:rPr>
  </w:style>
  <w:style w:type="character" w:customStyle="1" w:styleId="20">
    <w:name w:val="Основной текст 2 Знак"/>
    <w:basedOn w:val="a0"/>
    <w:link w:val="2"/>
    <w:rsid w:val="003443F4"/>
    <w:rPr>
      <w:rFonts w:ascii="Times New Roman" w:eastAsia="Times New Roman" w:hAnsi="Times New Roman" w:cs="Times New Roman"/>
      <w:sz w:val="28"/>
      <w:szCs w:val="24"/>
    </w:rPr>
  </w:style>
  <w:style w:type="paragraph" w:styleId="a5">
    <w:name w:val="header"/>
    <w:basedOn w:val="a"/>
    <w:link w:val="a6"/>
    <w:uiPriority w:val="99"/>
    <w:rsid w:val="003443F4"/>
    <w:pPr>
      <w:tabs>
        <w:tab w:val="center" w:pos="4677"/>
        <w:tab w:val="right" w:pos="9355"/>
      </w:tabs>
    </w:pPr>
  </w:style>
  <w:style w:type="character" w:customStyle="1" w:styleId="a6">
    <w:name w:val="Верхний колонтитул Знак"/>
    <w:basedOn w:val="a0"/>
    <w:link w:val="a5"/>
    <w:uiPriority w:val="99"/>
    <w:rsid w:val="003443F4"/>
    <w:rPr>
      <w:rFonts w:ascii="Times New Roman" w:eastAsia="Times New Roman" w:hAnsi="Times New Roman" w:cs="Times New Roman"/>
      <w:sz w:val="24"/>
      <w:szCs w:val="24"/>
    </w:rPr>
  </w:style>
  <w:style w:type="paragraph" w:styleId="a7">
    <w:name w:val="Normal (Web)"/>
    <w:basedOn w:val="a"/>
    <w:uiPriority w:val="99"/>
    <w:unhideWhenUsed/>
    <w:rsid w:val="003443F4"/>
    <w:pPr>
      <w:spacing w:before="100" w:beforeAutospacing="1" w:after="100" w:afterAutospacing="1"/>
    </w:pPr>
  </w:style>
  <w:style w:type="paragraph" w:styleId="a8">
    <w:name w:val="footer"/>
    <w:basedOn w:val="a"/>
    <w:link w:val="a9"/>
    <w:uiPriority w:val="99"/>
    <w:unhideWhenUsed/>
    <w:rsid w:val="003443F4"/>
    <w:pPr>
      <w:tabs>
        <w:tab w:val="center" w:pos="4677"/>
        <w:tab w:val="right" w:pos="9355"/>
      </w:tabs>
    </w:pPr>
  </w:style>
  <w:style w:type="character" w:customStyle="1" w:styleId="a9">
    <w:name w:val="Нижний колонтитул Знак"/>
    <w:basedOn w:val="a0"/>
    <w:link w:val="a8"/>
    <w:uiPriority w:val="99"/>
    <w:rsid w:val="003443F4"/>
    <w:rPr>
      <w:rFonts w:ascii="Times New Roman" w:eastAsia="Times New Roman" w:hAnsi="Times New Roman" w:cs="Times New Roman"/>
      <w:sz w:val="24"/>
      <w:szCs w:val="24"/>
    </w:rPr>
  </w:style>
  <w:style w:type="character" w:styleId="aa">
    <w:name w:val="Emphasis"/>
    <w:uiPriority w:val="20"/>
    <w:qFormat/>
    <w:rsid w:val="003443F4"/>
    <w:rPr>
      <w:i/>
      <w:iCs/>
    </w:rPr>
  </w:style>
  <w:style w:type="paragraph" w:styleId="ab">
    <w:name w:val="No Spacing"/>
    <w:uiPriority w:val="1"/>
    <w:qFormat/>
    <w:rsid w:val="003443F4"/>
    <w:pPr>
      <w:spacing w:after="0" w:line="240" w:lineRule="auto"/>
    </w:pPr>
    <w:rPr>
      <w:rFonts w:eastAsiaTheme="minorEastAsia"/>
      <w:lang w:eastAsia="ru-RU"/>
    </w:rPr>
  </w:style>
  <w:style w:type="character" w:styleId="ac">
    <w:name w:val="Hyperlink"/>
    <w:basedOn w:val="a0"/>
    <w:rsid w:val="001C7AF2"/>
    <w:rPr>
      <w:color w:val="333399"/>
      <w:u w:val="single"/>
    </w:rPr>
  </w:style>
  <w:style w:type="character" w:customStyle="1" w:styleId="s0">
    <w:name w:val="s0"/>
    <w:basedOn w:val="a0"/>
    <w:rsid w:val="001C7AF2"/>
    <w:rPr>
      <w:rFonts w:ascii="Times New Roman" w:hAnsi="Times New Roman" w:cs="Times New Roman" w:hint="default"/>
      <w:b w:val="0"/>
      <w:bCs w:val="0"/>
      <w:i w:val="0"/>
      <w:iCs w:val="0"/>
      <w:color w:val="000000"/>
    </w:rPr>
  </w:style>
  <w:style w:type="paragraph" w:styleId="ad">
    <w:name w:val="List Paragraph"/>
    <w:basedOn w:val="a"/>
    <w:uiPriority w:val="34"/>
    <w:qFormat/>
    <w:rsid w:val="00CD1A70"/>
    <w:pPr>
      <w:ind w:left="720"/>
      <w:contextualSpacing/>
    </w:pPr>
  </w:style>
  <w:style w:type="character" w:customStyle="1" w:styleId="50">
    <w:name w:val="Заголовок 5 Знак"/>
    <w:basedOn w:val="a0"/>
    <w:link w:val="5"/>
    <w:uiPriority w:val="9"/>
    <w:semiHidden/>
    <w:rsid w:val="00835D6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835D66"/>
    <w:rPr>
      <w:rFonts w:asciiTheme="majorHAnsi" w:eastAsiaTheme="majorEastAsia" w:hAnsiTheme="majorHAnsi" w:cstheme="majorBidi"/>
      <w:i/>
      <w:iCs/>
      <w:color w:val="243F60" w:themeColor="accent1" w:themeShade="7F"/>
      <w:sz w:val="24"/>
      <w:szCs w:val="24"/>
      <w:lang w:eastAsia="ru-RU"/>
    </w:rPr>
  </w:style>
  <w:style w:type="character" w:customStyle="1" w:styleId="apple-converted-space">
    <w:name w:val="apple-converted-space"/>
    <w:basedOn w:val="a0"/>
    <w:rsid w:val="008F4E91"/>
  </w:style>
  <w:style w:type="character" w:customStyle="1" w:styleId="dct-short-textless">
    <w:name w:val="dct-short-text_less"/>
    <w:basedOn w:val="a0"/>
    <w:rsid w:val="00CC6375"/>
  </w:style>
  <w:style w:type="character" w:styleId="ae">
    <w:name w:val="Strong"/>
    <w:basedOn w:val="a0"/>
    <w:uiPriority w:val="22"/>
    <w:qFormat/>
    <w:rsid w:val="00821CC9"/>
    <w:rPr>
      <w:b/>
      <w:bCs/>
    </w:rPr>
  </w:style>
  <w:style w:type="character" w:styleId="af">
    <w:name w:val="annotation reference"/>
    <w:basedOn w:val="a0"/>
    <w:uiPriority w:val="99"/>
    <w:semiHidden/>
    <w:unhideWhenUsed/>
    <w:rsid w:val="00CD3172"/>
    <w:rPr>
      <w:sz w:val="16"/>
      <w:szCs w:val="16"/>
    </w:rPr>
  </w:style>
  <w:style w:type="paragraph" w:styleId="af0">
    <w:name w:val="annotation text"/>
    <w:basedOn w:val="a"/>
    <w:link w:val="af1"/>
    <w:uiPriority w:val="99"/>
    <w:semiHidden/>
    <w:unhideWhenUsed/>
    <w:rsid w:val="00CD3172"/>
    <w:rPr>
      <w:sz w:val="20"/>
      <w:szCs w:val="20"/>
    </w:rPr>
  </w:style>
  <w:style w:type="character" w:customStyle="1" w:styleId="af1">
    <w:name w:val="Текст примечания Знак"/>
    <w:basedOn w:val="a0"/>
    <w:link w:val="af0"/>
    <w:uiPriority w:val="99"/>
    <w:semiHidden/>
    <w:rsid w:val="00CD317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CD3172"/>
    <w:rPr>
      <w:b/>
      <w:bCs/>
    </w:rPr>
  </w:style>
  <w:style w:type="character" w:customStyle="1" w:styleId="af3">
    <w:name w:val="Тема примечания Знак"/>
    <w:basedOn w:val="af1"/>
    <w:link w:val="af2"/>
    <w:uiPriority w:val="99"/>
    <w:semiHidden/>
    <w:rsid w:val="00CD3172"/>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CD3172"/>
    <w:rPr>
      <w:rFonts w:ascii="Tahoma" w:hAnsi="Tahoma" w:cs="Tahoma"/>
      <w:sz w:val="16"/>
      <w:szCs w:val="16"/>
    </w:rPr>
  </w:style>
  <w:style w:type="character" w:customStyle="1" w:styleId="af5">
    <w:name w:val="Текст выноски Знак"/>
    <w:basedOn w:val="a0"/>
    <w:link w:val="af4"/>
    <w:uiPriority w:val="99"/>
    <w:semiHidden/>
    <w:rsid w:val="00CD3172"/>
    <w:rPr>
      <w:rFonts w:ascii="Tahoma" w:eastAsia="Times New Roman" w:hAnsi="Tahoma" w:cs="Tahoma"/>
      <w:sz w:val="16"/>
      <w:szCs w:val="16"/>
      <w:lang w:eastAsia="ru-RU"/>
    </w:rPr>
  </w:style>
  <w:style w:type="table" w:styleId="af6">
    <w:name w:val="Table Grid"/>
    <w:basedOn w:val="a1"/>
    <w:uiPriority w:val="59"/>
    <w:rsid w:val="00994F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3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43F4"/>
    <w:pPr>
      <w:keepNext/>
      <w:spacing w:before="240" w:after="60"/>
      <w:outlineLvl w:val="0"/>
    </w:pPr>
    <w:rPr>
      <w:rFonts w:ascii="Cambria" w:hAnsi="Cambria"/>
      <w:b/>
      <w:bCs/>
      <w:kern w:val="32"/>
      <w:sz w:val="32"/>
      <w:szCs w:val="32"/>
    </w:rPr>
  </w:style>
  <w:style w:type="paragraph" w:styleId="5">
    <w:name w:val="heading 5"/>
    <w:basedOn w:val="a"/>
    <w:next w:val="a"/>
    <w:link w:val="50"/>
    <w:uiPriority w:val="9"/>
    <w:semiHidden/>
    <w:unhideWhenUsed/>
    <w:qFormat/>
    <w:rsid w:val="00835D6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35D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3F4"/>
    <w:rPr>
      <w:rFonts w:ascii="Cambria" w:eastAsia="Times New Roman" w:hAnsi="Cambria" w:cs="Times New Roman"/>
      <w:b/>
      <w:bCs/>
      <w:kern w:val="32"/>
      <w:sz w:val="32"/>
      <w:szCs w:val="32"/>
    </w:rPr>
  </w:style>
  <w:style w:type="paragraph" w:styleId="3">
    <w:name w:val="Body Text Indent 3"/>
    <w:basedOn w:val="a"/>
    <w:link w:val="30"/>
    <w:rsid w:val="003443F4"/>
    <w:pPr>
      <w:ind w:firstLine="709"/>
      <w:jc w:val="both"/>
    </w:pPr>
    <w:rPr>
      <w:sz w:val="28"/>
      <w:szCs w:val="20"/>
    </w:rPr>
  </w:style>
  <w:style w:type="character" w:customStyle="1" w:styleId="30">
    <w:name w:val="Основной текст с отступом 3 Знак"/>
    <w:basedOn w:val="a0"/>
    <w:link w:val="3"/>
    <w:rsid w:val="003443F4"/>
    <w:rPr>
      <w:rFonts w:ascii="Times New Roman" w:eastAsia="Times New Roman" w:hAnsi="Times New Roman" w:cs="Times New Roman"/>
      <w:sz w:val="28"/>
      <w:szCs w:val="20"/>
    </w:rPr>
  </w:style>
  <w:style w:type="paragraph" w:styleId="a3">
    <w:name w:val="Body Text Indent"/>
    <w:basedOn w:val="a"/>
    <w:link w:val="a4"/>
    <w:rsid w:val="003443F4"/>
    <w:pPr>
      <w:widowControl w:val="0"/>
      <w:spacing w:line="360" w:lineRule="auto"/>
      <w:ind w:firstLine="480"/>
      <w:jc w:val="both"/>
    </w:pPr>
    <w:rPr>
      <w:bCs/>
      <w:sz w:val="28"/>
      <w:szCs w:val="28"/>
    </w:rPr>
  </w:style>
  <w:style w:type="character" w:customStyle="1" w:styleId="a4">
    <w:name w:val="Основной текст с отступом Знак"/>
    <w:basedOn w:val="a0"/>
    <w:link w:val="a3"/>
    <w:rsid w:val="003443F4"/>
    <w:rPr>
      <w:rFonts w:ascii="Times New Roman" w:eastAsia="Times New Roman" w:hAnsi="Times New Roman" w:cs="Times New Roman"/>
      <w:bCs/>
      <w:sz w:val="28"/>
      <w:szCs w:val="28"/>
    </w:rPr>
  </w:style>
  <w:style w:type="paragraph" w:styleId="2">
    <w:name w:val="Body Text 2"/>
    <w:basedOn w:val="a"/>
    <w:link w:val="20"/>
    <w:rsid w:val="003443F4"/>
    <w:pPr>
      <w:spacing w:line="360" w:lineRule="auto"/>
    </w:pPr>
    <w:rPr>
      <w:sz w:val="28"/>
    </w:rPr>
  </w:style>
  <w:style w:type="character" w:customStyle="1" w:styleId="20">
    <w:name w:val="Основной текст 2 Знак"/>
    <w:basedOn w:val="a0"/>
    <w:link w:val="2"/>
    <w:rsid w:val="003443F4"/>
    <w:rPr>
      <w:rFonts w:ascii="Times New Roman" w:eastAsia="Times New Roman" w:hAnsi="Times New Roman" w:cs="Times New Roman"/>
      <w:sz w:val="28"/>
      <w:szCs w:val="24"/>
    </w:rPr>
  </w:style>
  <w:style w:type="paragraph" w:styleId="a5">
    <w:name w:val="header"/>
    <w:basedOn w:val="a"/>
    <w:link w:val="a6"/>
    <w:uiPriority w:val="99"/>
    <w:rsid w:val="003443F4"/>
    <w:pPr>
      <w:tabs>
        <w:tab w:val="center" w:pos="4677"/>
        <w:tab w:val="right" w:pos="9355"/>
      </w:tabs>
    </w:pPr>
  </w:style>
  <w:style w:type="character" w:customStyle="1" w:styleId="a6">
    <w:name w:val="Верхний колонтитул Знак"/>
    <w:basedOn w:val="a0"/>
    <w:link w:val="a5"/>
    <w:uiPriority w:val="99"/>
    <w:rsid w:val="003443F4"/>
    <w:rPr>
      <w:rFonts w:ascii="Times New Roman" w:eastAsia="Times New Roman" w:hAnsi="Times New Roman" w:cs="Times New Roman"/>
      <w:sz w:val="24"/>
      <w:szCs w:val="24"/>
    </w:rPr>
  </w:style>
  <w:style w:type="paragraph" w:styleId="a7">
    <w:name w:val="Normal (Web)"/>
    <w:basedOn w:val="a"/>
    <w:uiPriority w:val="99"/>
    <w:unhideWhenUsed/>
    <w:rsid w:val="003443F4"/>
    <w:pPr>
      <w:spacing w:before="100" w:beforeAutospacing="1" w:after="100" w:afterAutospacing="1"/>
    </w:pPr>
  </w:style>
  <w:style w:type="paragraph" w:styleId="a8">
    <w:name w:val="footer"/>
    <w:basedOn w:val="a"/>
    <w:link w:val="a9"/>
    <w:uiPriority w:val="99"/>
    <w:unhideWhenUsed/>
    <w:rsid w:val="003443F4"/>
    <w:pPr>
      <w:tabs>
        <w:tab w:val="center" w:pos="4677"/>
        <w:tab w:val="right" w:pos="9355"/>
      </w:tabs>
    </w:pPr>
  </w:style>
  <w:style w:type="character" w:customStyle="1" w:styleId="a9">
    <w:name w:val="Нижний колонтитул Знак"/>
    <w:basedOn w:val="a0"/>
    <w:link w:val="a8"/>
    <w:uiPriority w:val="99"/>
    <w:rsid w:val="003443F4"/>
    <w:rPr>
      <w:rFonts w:ascii="Times New Roman" w:eastAsia="Times New Roman" w:hAnsi="Times New Roman" w:cs="Times New Roman"/>
      <w:sz w:val="24"/>
      <w:szCs w:val="24"/>
    </w:rPr>
  </w:style>
  <w:style w:type="character" w:styleId="aa">
    <w:name w:val="Emphasis"/>
    <w:uiPriority w:val="20"/>
    <w:qFormat/>
    <w:rsid w:val="003443F4"/>
    <w:rPr>
      <w:i/>
      <w:iCs/>
    </w:rPr>
  </w:style>
  <w:style w:type="paragraph" w:styleId="ab">
    <w:name w:val="No Spacing"/>
    <w:uiPriority w:val="1"/>
    <w:qFormat/>
    <w:rsid w:val="003443F4"/>
    <w:pPr>
      <w:spacing w:after="0" w:line="240" w:lineRule="auto"/>
    </w:pPr>
    <w:rPr>
      <w:rFonts w:eastAsiaTheme="minorEastAsia"/>
      <w:lang w:eastAsia="ru-RU"/>
    </w:rPr>
  </w:style>
  <w:style w:type="character" w:styleId="ac">
    <w:name w:val="Hyperlink"/>
    <w:basedOn w:val="a0"/>
    <w:rsid w:val="001C7AF2"/>
    <w:rPr>
      <w:color w:val="333399"/>
      <w:u w:val="single"/>
    </w:rPr>
  </w:style>
  <w:style w:type="character" w:customStyle="1" w:styleId="s0">
    <w:name w:val="s0"/>
    <w:basedOn w:val="a0"/>
    <w:rsid w:val="001C7AF2"/>
    <w:rPr>
      <w:rFonts w:ascii="Times New Roman" w:hAnsi="Times New Roman" w:cs="Times New Roman" w:hint="default"/>
      <w:b w:val="0"/>
      <w:bCs w:val="0"/>
      <w:i w:val="0"/>
      <w:iCs w:val="0"/>
      <w:color w:val="000000"/>
    </w:rPr>
  </w:style>
  <w:style w:type="paragraph" w:styleId="ad">
    <w:name w:val="List Paragraph"/>
    <w:basedOn w:val="a"/>
    <w:uiPriority w:val="34"/>
    <w:qFormat/>
    <w:rsid w:val="00CD1A70"/>
    <w:pPr>
      <w:ind w:left="720"/>
      <w:contextualSpacing/>
    </w:pPr>
  </w:style>
  <w:style w:type="character" w:customStyle="1" w:styleId="50">
    <w:name w:val="Заголовок 5 Знак"/>
    <w:basedOn w:val="a0"/>
    <w:link w:val="5"/>
    <w:uiPriority w:val="9"/>
    <w:semiHidden/>
    <w:rsid w:val="00835D6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835D66"/>
    <w:rPr>
      <w:rFonts w:asciiTheme="majorHAnsi" w:eastAsiaTheme="majorEastAsia" w:hAnsiTheme="majorHAnsi" w:cstheme="majorBidi"/>
      <w:i/>
      <w:iCs/>
      <w:color w:val="243F60" w:themeColor="accent1" w:themeShade="7F"/>
      <w:sz w:val="24"/>
      <w:szCs w:val="24"/>
      <w:lang w:eastAsia="ru-RU"/>
    </w:rPr>
  </w:style>
  <w:style w:type="character" w:customStyle="1" w:styleId="apple-converted-space">
    <w:name w:val="apple-converted-space"/>
    <w:basedOn w:val="a0"/>
    <w:rsid w:val="008F4E91"/>
  </w:style>
  <w:style w:type="character" w:customStyle="1" w:styleId="dct-short-textless">
    <w:name w:val="dct-short-text_less"/>
    <w:basedOn w:val="a0"/>
    <w:rsid w:val="00CC6375"/>
  </w:style>
  <w:style w:type="character" w:styleId="ae">
    <w:name w:val="Strong"/>
    <w:basedOn w:val="a0"/>
    <w:uiPriority w:val="22"/>
    <w:qFormat/>
    <w:rsid w:val="00821CC9"/>
    <w:rPr>
      <w:b/>
      <w:bCs/>
    </w:rPr>
  </w:style>
  <w:style w:type="character" w:styleId="af">
    <w:name w:val="annotation reference"/>
    <w:basedOn w:val="a0"/>
    <w:uiPriority w:val="99"/>
    <w:semiHidden/>
    <w:unhideWhenUsed/>
    <w:rsid w:val="00CD3172"/>
    <w:rPr>
      <w:sz w:val="16"/>
      <w:szCs w:val="16"/>
    </w:rPr>
  </w:style>
  <w:style w:type="paragraph" w:styleId="af0">
    <w:name w:val="annotation text"/>
    <w:basedOn w:val="a"/>
    <w:link w:val="af1"/>
    <w:uiPriority w:val="99"/>
    <w:semiHidden/>
    <w:unhideWhenUsed/>
    <w:rsid w:val="00CD3172"/>
    <w:rPr>
      <w:sz w:val="20"/>
      <w:szCs w:val="20"/>
    </w:rPr>
  </w:style>
  <w:style w:type="character" w:customStyle="1" w:styleId="af1">
    <w:name w:val="Текст примечания Знак"/>
    <w:basedOn w:val="a0"/>
    <w:link w:val="af0"/>
    <w:uiPriority w:val="99"/>
    <w:semiHidden/>
    <w:rsid w:val="00CD317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CD3172"/>
    <w:rPr>
      <w:b/>
      <w:bCs/>
    </w:rPr>
  </w:style>
  <w:style w:type="character" w:customStyle="1" w:styleId="af3">
    <w:name w:val="Тема примечания Знак"/>
    <w:basedOn w:val="af1"/>
    <w:link w:val="af2"/>
    <w:uiPriority w:val="99"/>
    <w:semiHidden/>
    <w:rsid w:val="00CD3172"/>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CD3172"/>
    <w:rPr>
      <w:rFonts w:ascii="Tahoma" w:hAnsi="Tahoma" w:cs="Tahoma"/>
      <w:sz w:val="16"/>
      <w:szCs w:val="16"/>
    </w:rPr>
  </w:style>
  <w:style w:type="character" w:customStyle="1" w:styleId="af5">
    <w:name w:val="Текст выноски Знак"/>
    <w:basedOn w:val="a0"/>
    <w:link w:val="af4"/>
    <w:uiPriority w:val="99"/>
    <w:semiHidden/>
    <w:rsid w:val="00CD3172"/>
    <w:rPr>
      <w:rFonts w:ascii="Tahoma" w:eastAsia="Times New Roman" w:hAnsi="Tahoma" w:cs="Tahoma"/>
      <w:sz w:val="16"/>
      <w:szCs w:val="16"/>
      <w:lang w:eastAsia="ru-RU"/>
    </w:rPr>
  </w:style>
  <w:style w:type="table" w:styleId="af6">
    <w:name w:val="Table Grid"/>
    <w:basedOn w:val="a1"/>
    <w:uiPriority w:val="59"/>
    <w:rsid w:val="00994F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38793">
      <w:bodyDiv w:val="1"/>
      <w:marLeft w:val="0"/>
      <w:marRight w:val="0"/>
      <w:marTop w:val="0"/>
      <w:marBottom w:val="0"/>
      <w:divBdr>
        <w:top w:val="none" w:sz="0" w:space="0" w:color="auto"/>
        <w:left w:val="none" w:sz="0" w:space="0" w:color="auto"/>
        <w:bottom w:val="none" w:sz="0" w:space="0" w:color="auto"/>
        <w:right w:val="none" w:sz="0" w:space="0" w:color="auto"/>
      </w:divBdr>
      <w:divsChild>
        <w:div w:id="2043238490">
          <w:marLeft w:val="547"/>
          <w:marRight w:val="0"/>
          <w:marTop w:val="86"/>
          <w:marBottom w:val="0"/>
          <w:divBdr>
            <w:top w:val="none" w:sz="0" w:space="0" w:color="auto"/>
            <w:left w:val="none" w:sz="0" w:space="0" w:color="auto"/>
            <w:bottom w:val="none" w:sz="0" w:space="0" w:color="auto"/>
            <w:right w:val="none" w:sz="0" w:space="0" w:color="auto"/>
          </w:divBdr>
        </w:div>
      </w:divsChild>
    </w:div>
    <w:div w:id="925070022">
      <w:bodyDiv w:val="1"/>
      <w:marLeft w:val="0"/>
      <w:marRight w:val="0"/>
      <w:marTop w:val="0"/>
      <w:marBottom w:val="0"/>
      <w:divBdr>
        <w:top w:val="none" w:sz="0" w:space="0" w:color="auto"/>
        <w:left w:val="none" w:sz="0" w:space="0" w:color="auto"/>
        <w:bottom w:val="none" w:sz="0" w:space="0" w:color="auto"/>
        <w:right w:val="none" w:sz="0" w:space="0" w:color="auto"/>
      </w:divBdr>
    </w:div>
    <w:div w:id="968127311">
      <w:bodyDiv w:val="1"/>
      <w:marLeft w:val="0"/>
      <w:marRight w:val="0"/>
      <w:marTop w:val="0"/>
      <w:marBottom w:val="0"/>
      <w:divBdr>
        <w:top w:val="none" w:sz="0" w:space="0" w:color="auto"/>
        <w:left w:val="none" w:sz="0" w:space="0" w:color="auto"/>
        <w:bottom w:val="none" w:sz="0" w:space="0" w:color="auto"/>
        <w:right w:val="none" w:sz="0" w:space="0" w:color="auto"/>
      </w:divBdr>
      <w:divsChild>
        <w:div w:id="10642831">
          <w:marLeft w:val="0"/>
          <w:marRight w:val="0"/>
          <w:marTop w:val="0"/>
          <w:marBottom w:val="0"/>
          <w:divBdr>
            <w:top w:val="none" w:sz="0" w:space="0" w:color="auto"/>
            <w:left w:val="none" w:sz="0" w:space="0" w:color="auto"/>
            <w:bottom w:val="none" w:sz="0" w:space="0" w:color="auto"/>
            <w:right w:val="none" w:sz="0" w:space="0" w:color="auto"/>
          </w:divBdr>
          <w:divsChild>
            <w:div w:id="1491751792">
              <w:marLeft w:val="0"/>
              <w:marRight w:val="0"/>
              <w:marTop w:val="300"/>
              <w:marBottom w:val="0"/>
              <w:divBdr>
                <w:top w:val="none" w:sz="0" w:space="0" w:color="auto"/>
                <w:left w:val="none" w:sz="0" w:space="0" w:color="auto"/>
                <w:bottom w:val="none" w:sz="0" w:space="0" w:color="auto"/>
                <w:right w:val="none" w:sz="0" w:space="0" w:color="auto"/>
              </w:divBdr>
              <w:divsChild>
                <w:div w:id="78015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6230">
          <w:marLeft w:val="0"/>
          <w:marRight w:val="0"/>
          <w:marTop w:val="0"/>
          <w:marBottom w:val="0"/>
          <w:divBdr>
            <w:top w:val="none" w:sz="0" w:space="0" w:color="auto"/>
            <w:left w:val="none" w:sz="0" w:space="0" w:color="auto"/>
            <w:bottom w:val="none" w:sz="0" w:space="0" w:color="auto"/>
            <w:right w:val="none" w:sz="0" w:space="0" w:color="auto"/>
          </w:divBdr>
          <w:divsChild>
            <w:div w:id="119715684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975843139">
      <w:bodyDiv w:val="1"/>
      <w:marLeft w:val="0"/>
      <w:marRight w:val="0"/>
      <w:marTop w:val="0"/>
      <w:marBottom w:val="0"/>
      <w:divBdr>
        <w:top w:val="none" w:sz="0" w:space="0" w:color="auto"/>
        <w:left w:val="none" w:sz="0" w:space="0" w:color="auto"/>
        <w:bottom w:val="none" w:sz="0" w:space="0" w:color="auto"/>
        <w:right w:val="none" w:sz="0" w:space="0" w:color="auto"/>
      </w:divBdr>
      <w:divsChild>
        <w:div w:id="955138367">
          <w:marLeft w:val="547"/>
          <w:marRight w:val="0"/>
          <w:marTop w:val="86"/>
          <w:marBottom w:val="0"/>
          <w:divBdr>
            <w:top w:val="none" w:sz="0" w:space="0" w:color="auto"/>
            <w:left w:val="none" w:sz="0" w:space="0" w:color="auto"/>
            <w:bottom w:val="none" w:sz="0" w:space="0" w:color="auto"/>
            <w:right w:val="none" w:sz="0" w:space="0" w:color="auto"/>
          </w:divBdr>
        </w:div>
      </w:divsChild>
    </w:div>
    <w:div w:id="1198816271">
      <w:bodyDiv w:val="1"/>
      <w:marLeft w:val="0"/>
      <w:marRight w:val="0"/>
      <w:marTop w:val="0"/>
      <w:marBottom w:val="0"/>
      <w:divBdr>
        <w:top w:val="none" w:sz="0" w:space="0" w:color="auto"/>
        <w:left w:val="none" w:sz="0" w:space="0" w:color="auto"/>
        <w:bottom w:val="none" w:sz="0" w:space="0" w:color="auto"/>
        <w:right w:val="none" w:sz="0" w:space="0" w:color="auto"/>
      </w:divBdr>
    </w:div>
    <w:div w:id="1325665795">
      <w:bodyDiv w:val="1"/>
      <w:marLeft w:val="0"/>
      <w:marRight w:val="0"/>
      <w:marTop w:val="0"/>
      <w:marBottom w:val="0"/>
      <w:divBdr>
        <w:top w:val="none" w:sz="0" w:space="0" w:color="auto"/>
        <w:left w:val="none" w:sz="0" w:space="0" w:color="auto"/>
        <w:bottom w:val="none" w:sz="0" w:space="0" w:color="auto"/>
        <w:right w:val="none" w:sz="0" w:space="0" w:color="auto"/>
      </w:divBdr>
    </w:div>
    <w:div w:id="1681815067">
      <w:bodyDiv w:val="1"/>
      <w:marLeft w:val="0"/>
      <w:marRight w:val="0"/>
      <w:marTop w:val="0"/>
      <w:marBottom w:val="0"/>
      <w:divBdr>
        <w:top w:val="none" w:sz="0" w:space="0" w:color="auto"/>
        <w:left w:val="none" w:sz="0" w:space="0" w:color="auto"/>
        <w:bottom w:val="none" w:sz="0" w:space="0" w:color="auto"/>
        <w:right w:val="none" w:sz="0" w:space="0" w:color="auto"/>
      </w:divBdr>
    </w:div>
    <w:div w:id="206926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online.zakon.kz/?m=ShowTree&amp;id=139979&amp;name=clas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4992-2D70-4D29-80F8-96556D76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19</Pages>
  <Words>5097</Words>
  <Characters>29055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Джилкайдарова Рано Абдувалиевна</cp:lastModifiedBy>
  <cp:revision>4</cp:revision>
  <dcterms:created xsi:type="dcterms:W3CDTF">2017-09-14T08:37:00Z</dcterms:created>
  <dcterms:modified xsi:type="dcterms:W3CDTF">2017-09-21T05:36:00Z</dcterms:modified>
</cp:coreProperties>
</file>